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ED89D" w14:textId="4189E20F" w:rsidR="003201D8" w:rsidRPr="003201D8" w:rsidRDefault="00667A9E" w:rsidP="003201D8">
      <w:pPr>
        <w:pStyle w:val="Paragraphedeliste"/>
        <w:spacing w:after="0" w:line="240" w:lineRule="auto"/>
        <w:jc w:val="center"/>
        <w:rPr>
          <w:rFonts w:ascii="Arial Narrow" w:hAnsi="Arial Narrow"/>
          <w:b/>
          <w:bCs/>
          <w:sz w:val="32"/>
          <w:highlight w:val="yellow"/>
          <w:lang w:val="fr-FR"/>
        </w:rPr>
      </w:pPr>
      <w:r w:rsidRPr="003201D8">
        <w:rPr>
          <w:rFonts w:ascii="Arial Narrow" w:hAnsi="Arial Narrow"/>
          <w:b/>
          <w:bCs/>
          <w:sz w:val="32"/>
          <w:highlight w:val="yellow"/>
          <w:lang w:val="fr-FR"/>
        </w:rPr>
        <w:t>Informations nécessaires pour la modélisation de l’exécution du budget</w:t>
      </w:r>
    </w:p>
    <w:p w14:paraId="2CE56896" w14:textId="5D07801E" w:rsidR="00F60194" w:rsidRPr="003201D8" w:rsidRDefault="003201D8" w:rsidP="003201D8">
      <w:pPr>
        <w:pStyle w:val="Paragraphedeliste"/>
        <w:spacing w:after="0" w:line="240" w:lineRule="auto"/>
        <w:jc w:val="center"/>
        <w:rPr>
          <w:rFonts w:ascii="Arial Narrow" w:hAnsi="Arial Narrow"/>
          <w:b/>
          <w:bCs/>
          <w:szCs w:val="16"/>
          <w:lang w:val="fr-FR"/>
        </w:rPr>
      </w:pPr>
      <w:r w:rsidRPr="003201D8">
        <w:rPr>
          <w:rFonts w:ascii="Arial Narrow" w:hAnsi="Arial Narrow"/>
          <w:b/>
          <w:bCs/>
          <w:szCs w:val="16"/>
          <w:highlight w:val="yellow"/>
          <w:lang w:val="fr-FR"/>
        </w:rPr>
        <w:t>ENGAGEMENTS DES DEPENSES</w:t>
      </w:r>
      <w:r w:rsidR="001066BE">
        <w:rPr>
          <w:rFonts w:ascii="Arial Narrow" w:hAnsi="Arial Narrow"/>
          <w:b/>
          <w:bCs/>
          <w:szCs w:val="16"/>
          <w:lang w:val="fr-FR"/>
        </w:rPr>
        <w:t xml:space="preserve"> </w:t>
      </w:r>
    </w:p>
    <w:p w14:paraId="329D33CF" w14:textId="7B479EF4" w:rsidR="00334873" w:rsidRPr="003201D8" w:rsidRDefault="00334873" w:rsidP="003201D8">
      <w:pPr>
        <w:spacing w:after="0"/>
        <w:rPr>
          <w:rFonts w:ascii="Arial Narrow" w:hAnsi="Arial Narrow"/>
          <w:sz w:val="28"/>
          <w:szCs w:val="28"/>
        </w:rPr>
      </w:pPr>
      <w:r w:rsidRPr="003201D8">
        <w:rPr>
          <w:rFonts w:ascii="Arial Narrow" w:hAnsi="Arial Narrow"/>
          <w:b/>
          <w:iCs/>
          <w:sz w:val="28"/>
          <w:szCs w:val="28"/>
          <w:u w:color="000000"/>
        </w:rPr>
        <w:t xml:space="preserve">Au Siège </w:t>
      </w:r>
      <w:r w:rsidRPr="003201D8">
        <w:rPr>
          <w:rFonts w:ascii="Arial Narrow" w:hAnsi="Arial Narrow"/>
          <w:sz w:val="28"/>
          <w:szCs w:val="28"/>
        </w:rPr>
        <w:t xml:space="preserve"> </w:t>
      </w:r>
    </w:p>
    <w:tbl>
      <w:tblPr>
        <w:tblStyle w:val="TableGrid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" w:type="dxa"/>
          <w:left w:w="70" w:type="dxa"/>
          <w:right w:w="34" w:type="dxa"/>
        </w:tblCellMar>
        <w:tblLook w:val="04A0" w:firstRow="1" w:lastRow="0" w:firstColumn="1" w:lastColumn="0" w:noHBand="0" w:noVBand="1"/>
      </w:tblPr>
      <w:tblGrid>
        <w:gridCol w:w="893"/>
        <w:gridCol w:w="1900"/>
        <w:gridCol w:w="6975"/>
        <w:gridCol w:w="2032"/>
        <w:gridCol w:w="2194"/>
      </w:tblGrid>
      <w:tr w:rsidR="00667A9E" w:rsidRPr="00157625" w14:paraId="6FCA0A3F" w14:textId="3B9CDECA" w:rsidTr="003201D8">
        <w:trPr>
          <w:trHeight w:val="20"/>
          <w:tblHeader/>
        </w:trPr>
        <w:tc>
          <w:tcPr>
            <w:tcW w:w="319" w:type="pct"/>
            <w:shd w:val="clear" w:color="auto" w:fill="E0E0E0"/>
          </w:tcPr>
          <w:p w14:paraId="55746795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ETAPES </w:t>
            </w:r>
          </w:p>
        </w:tc>
        <w:tc>
          <w:tcPr>
            <w:tcW w:w="679" w:type="pct"/>
            <w:shd w:val="clear" w:color="auto" w:fill="E0E0E0"/>
          </w:tcPr>
          <w:p w14:paraId="6DB693B8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ACTEURS </w:t>
            </w:r>
          </w:p>
        </w:tc>
        <w:tc>
          <w:tcPr>
            <w:tcW w:w="2492" w:type="pct"/>
            <w:shd w:val="clear" w:color="auto" w:fill="E0E0E0"/>
          </w:tcPr>
          <w:p w14:paraId="104DFCD2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DESCRIPTION DES TACHES </w:t>
            </w:r>
          </w:p>
        </w:tc>
        <w:tc>
          <w:tcPr>
            <w:tcW w:w="726" w:type="pct"/>
            <w:shd w:val="clear" w:color="auto" w:fill="E0E0E0"/>
          </w:tcPr>
          <w:p w14:paraId="1AE8CB40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DOCUMENTS </w:t>
            </w:r>
          </w:p>
        </w:tc>
        <w:tc>
          <w:tcPr>
            <w:tcW w:w="785" w:type="pct"/>
            <w:shd w:val="clear" w:color="auto" w:fill="E0E0E0"/>
          </w:tcPr>
          <w:p w14:paraId="0332A19D" w14:textId="29C74625" w:rsidR="00667A9E" w:rsidRDefault="00667A9E" w:rsidP="003201D8">
            <w:pPr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</w:rPr>
            </w:pPr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METTRE DANS LE </w:t>
            </w:r>
            <w:proofErr w:type="gramStart"/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CIRCUIT  </w:t>
            </w:r>
            <w:r w:rsidR="0040586E">
              <w:rPr>
                <w:rFonts w:ascii="Arial Narrow" w:eastAsia="Calibri" w:hAnsi="Arial Narrow" w:cs="Calibri"/>
                <w:b/>
                <w:sz w:val="24"/>
                <w:szCs w:val="24"/>
              </w:rPr>
              <w:t>E</w:t>
            </w:r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>LECTRONIQUE</w:t>
            </w:r>
            <w:proofErr w:type="gramEnd"/>
          </w:p>
          <w:p w14:paraId="0C1BC5D3" w14:textId="182DC473" w:rsidR="00667A9E" w:rsidRPr="00157625" w:rsidRDefault="0040586E" w:rsidP="003201D8">
            <w:pPr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</w:rPr>
            </w:pPr>
            <w:proofErr w:type="gramStart"/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( </w:t>
            </w:r>
            <w:r w:rsidR="00667A9E">
              <w:rPr>
                <w:rFonts w:ascii="Arial Narrow" w:eastAsia="Calibri" w:hAnsi="Arial Narrow" w:cs="Calibri"/>
                <w:b/>
                <w:sz w:val="24"/>
                <w:szCs w:val="24"/>
              </w:rPr>
              <w:t>OUI</w:t>
            </w:r>
            <w:proofErr w:type="gramEnd"/>
            <w:r w:rsidR="00667A9E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 / </w:t>
            </w:r>
            <w:proofErr w:type="gramStart"/>
            <w:r w:rsidR="00667A9E">
              <w:rPr>
                <w:rFonts w:ascii="Arial Narrow" w:eastAsia="Calibri" w:hAnsi="Arial Narrow" w:cs="Calibri"/>
                <w:b/>
                <w:sz w:val="24"/>
                <w:szCs w:val="24"/>
              </w:rPr>
              <w:t>NON</w:t>
            </w:r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  <w:tr w:rsidR="00667A9E" w:rsidRPr="00157625" w14:paraId="1F7C2305" w14:textId="2080EC59" w:rsidTr="003201D8">
        <w:trPr>
          <w:trHeight w:val="20"/>
        </w:trPr>
        <w:tc>
          <w:tcPr>
            <w:tcW w:w="319" w:type="pct"/>
          </w:tcPr>
          <w:p w14:paraId="34F81556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sz w:val="24"/>
                <w:szCs w:val="24"/>
              </w:rPr>
              <w:t xml:space="preserve">1 </w:t>
            </w:r>
          </w:p>
          <w:p w14:paraId="2C576739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01FCD86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F1C6306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679" w:type="pct"/>
          </w:tcPr>
          <w:p w14:paraId="0F0FB2C0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Le service </w:t>
            </w:r>
          </w:p>
          <w:p w14:paraId="684933DC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Demandeur </w:t>
            </w:r>
          </w:p>
          <w:p w14:paraId="5B575D08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(Directions Centrales, Coordination de projet, </w:t>
            </w:r>
          </w:p>
        </w:tc>
        <w:tc>
          <w:tcPr>
            <w:tcW w:w="2492" w:type="pct"/>
          </w:tcPr>
          <w:p w14:paraId="4198DB24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Exprime ses besoins en nature et en quantité sur un Bon de réquisition</w:t>
            </w:r>
          </w:p>
          <w:p w14:paraId="201BC8C0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Indique l’imputation budgétaire de la dépense à titre indicatif (si possible)</w:t>
            </w:r>
          </w:p>
          <w:p w14:paraId="64F12AF7" w14:textId="77777777" w:rsidR="00667A9E" w:rsidRPr="00157625" w:rsidRDefault="00667A9E" w:rsidP="003201D8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S’il s’agit d’une mission ou d’un atelier, il ajoute la page de validation du TDR et celle du budget validé. Il devra générer un besoin pour chaque ligne de dépenses </w:t>
            </w:r>
          </w:p>
          <w:p w14:paraId="130A2EEF" w14:textId="16B8BCD9" w:rsidR="00667A9E" w:rsidRPr="00157625" w:rsidRDefault="00667A9E" w:rsidP="003201D8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>(Carburant, frais de mission, hébergement, forfait diner, ...)</w:t>
            </w:r>
          </w:p>
        </w:tc>
        <w:tc>
          <w:tcPr>
            <w:tcW w:w="726" w:type="pct"/>
          </w:tcPr>
          <w:p w14:paraId="08B73B34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Bon de </w:t>
            </w:r>
          </w:p>
          <w:p w14:paraId="7866EC17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</w:tc>
        <w:tc>
          <w:tcPr>
            <w:tcW w:w="785" w:type="pct"/>
          </w:tcPr>
          <w:p w14:paraId="0CF7CAC2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67A9E" w:rsidRPr="00157625" w14:paraId="60F8D73B" w14:textId="192A1F57" w:rsidTr="003201D8">
        <w:trPr>
          <w:trHeight w:val="20"/>
        </w:trPr>
        <w:tc>
          <w:tcPr>
            <w:tcW w:w="319" w:type="pct"/>
          </w:tcPr>
          <w:p w14:paraId="7858499C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Cs/>
                <w:sz w:val="24"/>
                <w:szCs w:val="24"/>
              </w:rPr>
              <w:t>2</w:t>
            </w:r>
          </w:p>
        </w:tc>
        <w:tc>
          <w:tcPr>
            <w:tcW w:w="679" w:type="pct"/>
          </w:tcPr>
          <w:p w14:paraId="6E0CDADB" w14:textId="77777777" w:rsidR="00667A9E" w:rsidRPr="00157625" w:rsidRDefault="00667A9E" w:rsidP="003201D8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Cs/>
                <w:sz w:val="24"/>
                <w:szCs w:val="24"/>
              </w:rPr>
              <w:t>La direction Porteuse</w:t>
            </w:r>
          </w:p>
          <w:p w14:paraId="7E35070E" w14:textId="77777777" w:rsidR="00667A9E" w:rsidRPr="00157625" w:rsidRDefault="00667A9E" w:rsidP="003201D8">
            <w:pPr>
              <w:rPr>
                <w:rFonts w:ascii="Arial Narrow" w:hAnsi="Arial Narrow"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Cs/>
                <w:sz w:val="24"/>
                <w:szCs w:val="24"/>
              </w:rPr>
              <w:t xml:space="preserve">(Directions Centrales) </w:t>
            </w:r>
          </w:p>
        </w:tc>
        <w:tc>
          <w:tcPr>
            <w:tcW w:w="2492" w:type="pct"/>
          </w:tcPr>
          <w:p w14:paraId="535C9BE5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Analyse les besoins exprimés </w:t>
            </w:r>
          </w:p>
          <w:p w14:paraId="22D58B1E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Signe le bon de réquisition</w:t>
            </w:r>
          </w:p>
          <w:p w14:paraId="7546B917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Transmet automatiquement le bon à la D2MG</w:t>
            </w:r>
          </w:p>
        </w:tc>
        <w:tc>
          <w:tcPr>
            <w:tcW w:w="726" w:type="pct"/>
          </w:tcPr>
          <w:p w14:paraId="3537943A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Bon de </w:t>
            </w:r>
          </w:p>
          <w:p w14:paraId="303E4C10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Réquisition</w:t>
            </w:r>
          </w:p>
        </w:tc>
        <w:tc>
          <w:tcPr>
            <w:tcW w:w="785" w:type="pct"/>
          </w:tcPr>
          <w:p w14:paraId="0000FC30" w14:textId="23472803" w:rsidR="00667A9E" w:rsidRPr="00157625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667A9E" w:rsidRPr="00157625" w14:paraId="70BB0F26" w14:textId="40D77E0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319" w:type="pct"/>
          </w:tcPr>
          <w:p w14:paraId="4565CEF8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3 </w:t>
            </w:r>
          </w:p>
          <w:p w14:paraId="6DC1E671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2B281E6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679" w:type="pct"/>
          </w:tcPr>
          <w:p w14:paraId="552E3057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D2MG </w:t>
            </w:r>
          </w:p>
          <w:p w14:paraId="68016700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(Division </w:t>
            </w:r>
          </w:p>
          <w:p w14:paraId="18D94C56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Approvisionnement) </w:t>
            </w:r>
          </w:p>
        </w:tc>
        <w:tc>
          <w:tcPr>
            <w:tcW w:w="2492" w:type="pct"/>
          </w:tcPr>
          <w:p w14:paraId="635230D8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Réceptionne le Bon de réquisition</w:t>
            </w:r>
          </w:p>
          <w:p w14:paraId="6328B1BF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Analyse les besoins</w:t>
            </w:r>
          </w:p>
          <w:p w14:paraId="2B37E014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Valide les besoins</w:t>
            </w:r>
          </w:p>
          <w:p w14:paraId="199C2421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Evalue les besoins sur la base des normes  </w:t>
            </w:r>
          </w:p>
          <w:p w14:paraId="1622B6B2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Transmet BR à la DCG</w:t>
            </w:r>
          </w:p>
          <w:p w14:paraId="4CC780B0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Engage la sélection du fournisseur ou du prestataire selon procédure appropriée (Demande de cotation, Sélection restreinte, Appel d’offres…) </w:t>
            </w:r>
          </w:p>
        </w:tc>
        <w:tc>
          <w:tcPr>
            <w:tcW w:w="726" w:type="pct"/>
          </w:tcPr>
          <w:p w14:paraId="1CA0B85B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CCD3B6C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Bon de </w:t>
            </w:r>
          </w:p>
          <w:p w14:paraId="486D7932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2ACF60A3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785" w:type="pct"/>
          </w:tcPr>
          <w:p w14:paraId="260A9C0D" w14:textId="0D127FE4" w:rsidR="00667A9E" w:rsidRPr="00157625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667A9E" w:rsidRPr="00157625" w14:paraId="761A8C26" w14:textId="00116755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319" w:type="pct"/>
          </w:tcPr>
          <w:p w14:paraId="53411F03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679" w:type="pct"/>
          </w:tcPr>
          <w:p w14:paraId="044F99D3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DCG</w:t>
            </w:r>
          </w:p>
        </w:tc>
        <w:tc>
          <w:tcPr>
            <w:tcW w:w="2492" w:type="pct"/>
          </w:tcPr>
          <w:p w14:paraId="7CCCDE0F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Réceptionne le Bon de réquisition (BR) ;</w:t>
            </w:r>
          </w:p>
          <w:p w14:paraId="5A6FDE4F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Vérifie les éléments suivants sur la liasse : </w:t>
            </w:r>
          </w:p>
          <w:p w14:paraId="10B05618" w14:textId="77777777" w:rsidR="00667A9E" w:rsidRPr="00157625" w:rsidRDefault="00667A9E" w:rsidP="003201D8">
            <w:pPr>
              <w:numPr>
                <w:ilvl w:val="0"/>
                <w:numId w:val="10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Complétude des documents, mentions et signatures obligatoires ; </w:t>
            </w:r>
          </w:p>
          <w:p w14:paraId="57E37E94" w14:textId="77777777" w:rsidR="00667A9E" w:rsidRPr="00157625" w:rsidRDefault="00667A9E" w:rsidP="003201D8">
            <w:pPr>
              <w:numPr>
                <w:ilvl w:val="0"/>
                <w:numId w:val="10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Opportunité de la dépense </w:t>
            </w:r>
          </w:p>
          <w:p w14:paraId="4D7BE5E2" w14:textId="77777777" w:rsidR="00667A9E" w:rsidRPr="00157625" w:rsidRDefault="00667A9E" w:rsidP="003201D8">
            <w:pPr>
              <w:numPr>
                <w:ilvl w:val="0"/>
                <w:numId w:val="10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Imputation budgétaire ou la corrige </w:t>
            </w:r>
          </w:p>
          <w:p w14:paraId="252EDB15" w14:textId="77777777" w:rsidR="00667A9E" w:rsidRPr="00157625" w:rsidRDefault="00667A9E" w:rsidP="003201D8">
            <w:pPr>
              <w:numPr>
                <w:ilvl w:val="0"/>
                <w:numId w:val="10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Existence du crédit </w:t>
            </w:r>
          </w:p>
          <w:p w14:paraId="11976F27" w14:textId="77777777" w:rsidR="00667A9E" w:rsidRPr="00157625" w:rsidRDefault="00667A9E" w:rsidP="003201D8">
            <w:pPr>
              <w:numPr>
                <w:ilvl w:val="0"/>
                <w:numId w:val="10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lastRenderedPageBreak/>
              <w:t xml:space="preserve">Réalité des coûts </w:t>
            </w:r>
          </w:p>
          <w:p w14:paraId="798FD952" w14:textId="77777777" w:rsidR="00667A9E" w:rsidRPr="00157625" w:rsidRDefault="00667A9E" w:rsidP="003201D8">
            <w:pPr>
              <w:numPr>
                <w:ilvl w:val="0"/>
                <w:numId w:val="10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Rythme de la consommation </w:t>
            </w:r>
          </w:p>
          <w:p w14:paraId="1E911ACC" w14:textId="77777777" w:rsidR="00667A9E" w:rsidRPr="00157625" w:rsidRDefault="00667A9E" w:rsidP="003201D8">
            <w:pPr>
              <w:numPr>
                <w:ilvl w:val="0"/>
                <w:numId w:val="10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Etc. </w:t>
            </w:r>
          </w:p>
          <w:p w14:paraId="3FBDCF43" w14:textId="240789ED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A l’issue de cette vérification, </w:t>
            </w:r>
            <w:proofErr w:type="gramStart"/>
            <w:r w:rsidRPr="00157625">
              <w:rPr>
                <w:rFonts w:ascii="Arial Narrow" w:hAnsi="Arial Narrow"/>
                <w:sz w:val="24"/>
                <w:szCs w:val="24"/>
              </w:rPr>
              <w:t>si  Le</w:t>
            </w:r>
            <w:proofErr w:type="gramEnd"/>
            <w:r w:rsidRPr="00157625">
              <w:rPr>
                <w:rFonts w:ascii="Arial Narrow" w:hAnsi="Arial Narrow"/>
                <w:sz w:val="24"/>
                <w:szCs w:val="24"/>
              </w:rPr>
              <w:t xml:space="preserve"> Bon de réquisition n’est pas cohérent avec les critères budgétaires : Absence </w:t>
            </w:r>
            <w:proofErr w:type="gramStart"/>
            <w:r w:rsidRPr="00157625">
              <w:rPr>
                <w:rFonts w:ascii="Arial Narrow" w:hAnsi="Arial Narrow"/>
                <w:sz w:val="24"/>
                <w:szCs w:val="24"/>
              </w:rPr>
              <w:t>de  budget</w:t>
            </w:r>
            <w:proofErr w:type="gramEnd"/>
            <w:r w:rsidRPr="00157625">
              <w:rPr>
                <w:rFonts w:ascii="Arial Narrow" w:hAnsi="Arial Narrow"/>
                <w:sz w:val="24"/>
                <w:szCs w:val="24"/>
              </w:rPr>
              <w:t xml:space="preserve">, dépassement budgétaire </w:t>
            </w:r>
          </w:p>
          <w:p w14:paraId="78282518" w14:textId="5C4C0B2A" w:rsidR="00667A9E" w:rsidRPr="00157625" w:rsidRDefault="00667A9E" w:rsidP="003201D8">
            <w:pPr>
              <w:numPr>
                <w:ilvl w:val="0"/>
                <w:numId w:val="10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Rejette la Bon de réquisition, en motivant le rejet, sinon il valide le Bon de Réquisition </w:t>
            </w:r>
          </w:p>
          <w:p w14:paraId="372401AE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>Le montant est donc réquisitionné</w:t>
            </w:r>
          </w:p>
          <w:p w14:paraId="7B6142B4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Le </w:t>
            </w:r>
            <w:proofErr w:type="gramStart"/>
            <w:r w:rsidRPr="00157625">
              <w:rPr>
                <w:rFonts w:ascii="Arial Narrow" w:hAnsi="Arial Narrow"/>
                <w:sz w:val="24"/>
                <w:szCs w:val="24"/>
              </w:rPr>
              <w:t>bon  de</w:t>
            </w:r>
            <w:proofErr w:type="gramEnd"/>
            <w:r w:rsidRPr="00157625">
              <w:rPr>
                <w:rFonts w:ascii="Arial Narrow" w:hAnsi="Arial Narrow"/>
                <w:sz w:val="24"/>
                <w:szCs w:val="24"/>
              </w:rPr>
              <w:t xml:space="preserve"> réquisition retourne à la D2MG</w:t>
            </w:r>
          </w:p>
        </w:tc>
        <w:tc>
          <w:tcPr>
            <w:tcW w:w="726" w:type="pct"/>
          </w:tcPr>
          <w:p w14:paraId="5D48F311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lastRenderedPageBreak/>
              <w:t xml:space="preserve">Bon de </w:t>
            </w:r>
          </w:p>
          <w:p w14:paraId="52A1C0CC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226E21FC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5" w:type="pct"/>
          </w:tcPr>
          <w:p w14:paraId="36B5DBBB" w14:textId="195DED8B" w:rsidR="00667A9E" w:rsidRPr="00157625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667A9E" w:rsidRPr="00157625" w14:paraId="42909E87" w14:textId="79BB6315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319" w:type="pct"/>
          </w:tcPr>
          <w:p w14:paraId="737F7235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5 </w:t>
            </w:r>
          </w:p>
          <w:p w14:paraId="7B4D4460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E451115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679" w:type="pct"/>
          </w:tcPr>
          <w:p w14:paraId="1AAD365C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D2MG </w:t>
            </w:r>
          </w:p>
          <w:p w14:paraId="020B3833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(Division </w:t>
            </w:r>
          </w:p>
          <w:p w14:paraId="0377A8AA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Approvisionnement) </w:t>
            </w:r>
          </w:p>
        </w:tc>
        <w:tc>
          <w:tcPr>
            <w:tcW w:w="2492" w:type="pct"/>
          </w:tcPr>
          <w:p w14:paraId="208E34B7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Réceptionne à nouveau le Bon de réquisition</w:t>
            </w:r>
          </w:p>
          <w:p w14:paraId="0A89085F" w14:textId="77777777" w:rsidR="00667A9E" w:rsidRPr="00157625" w:rsidRDefault="00667A9E" w:rsidP="003201D8">
            <w:pPr>
              <w:numPr>
                <w:ilvl w:val="0"/>
                <w:numId w:val="6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Engage la sélection du fournisseur ou du prestataire selon procédure appropriée (Demande de cotation, Sélection restreinte, Appel d’offres…) </w:t>
            </w:r>
          </w:p>
        </w:tc>
        <w:tc>
          <w:tcPr>
            <w:tcW w:w="726" w:type="pct"/>
          </w:tcPr>
          <w:p w14:paraId="4612DC12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Bon de </w:t>
            </w:r>
          </w:p>
          <w:p w14:paraId="5C917F88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54D67699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785" w:type="pct"/>
          </w:tcPr>
          <w:p w14:paraId="24D5156A" w14:textId="3BF6CC59" w:rsidR="00667A9E" w:rsidRPr="00157625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667A9E" w:rsidRPr="00157625" w14:paraId="7801E194" w14:textId="1DA355DB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319" w:type="pct"/>
          </w:tcPr>
          <w:p w14:paraId="411E7DCE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6 </w:t>
            </w:r>
          </w:p>
          <w:p w14:paraId="49CD1CBB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679" w:type="pct"/>
          </w:tcPr>
          <w:p w14:paraId="5CD4040E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Le fournisseur ou prestataire </w:t>
            </w:r>
          </w:p>
        </w:tc>
        <w:tc>
          <w:tcPr>
            <w:tcW w:w="2492" w:type="pct"/>
          </w:tcPr>
          <w:p w14:paraId="4CAC69EC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Envoie ses factures pro-forma ou ses devis à la D2MG ; </w:t>
            </w:r>
          </w:p>
        </w:tc>
        <w:tc>
          <w:tcPr>
            <w:tcW w:w="726" w:type="pct"/>
          </w:tcPr>
          <w:p w14:paraId="0D685E9A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Facture pro forma </w:t>
            </w:r>
          </w:p>
        </w:tc>
        <w:tc>
          <w:tcPr>
            <w:tcW w:w="785" w:type="pct"/>
          </w:tcPr>
          <w:p w14:paraId="1E217DF0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67A9E" w:rsidRPr="00157625" w14:paraId="2F4FADD4" w14:textId="05E92FB1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319" w:type="pct"/>
          </w:tcPr>
          <w:p w14:paraId="7B37EE56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7 </w:t>
            </w:r>
          </w:p>
        </w:tc>
        <w:tc>
          <w:tcPr>
            <w:tcW w:w="679" w:type="pct"/>
          </w:tcPr>
          <w:p w14:paraId="2BBF57F3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La D2MG </w:t>
            </w:r>
          </w:p>
        </w:tc>
        <w:tc>
          <w:tcPr>
            <w:tcW w:w="2492" w:type="pct"/>
          </w:tcPr>
          <w:p w14:paraId="669DBEBF" w14:textId="77777777" w:rsidR="00667A9E" w:rsidRPr="00157625" w:rsidRDefault="00667A9E" w:rsidP="003201D8">
            <w:pPr>
              <w:numPr>
                <w:ilvl w:val="0"/>
                <w:numId w:val="7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Reçoit les documents (pro – forma, devis…) ; </w:t>
            </w:r>
          </w:p>
          <w:p w14:paraId="4CAB8B70" w14:textId="77777777" w:rsidR="00667A9E" w:rsidRPr="00157625" w:rsidRDefault="00667A9E" w:rsidP="003201D8">
            <w:pPr>
              <w:numPr>
                <w:ilvl w:val="0"/>
                <w:numId w:val="7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Fait valider les documents par le service demandeur (conformité du besoin exprimé) ;</w:t>
            </w:r>
          </w:p>
          <w:p w14:paraId="6C1130A9" w14:textId="77777777" w:rsidR="00667A9E" w:rsidRPr="00157625" w:rsidRDefault="00667A9E" w:rsidP="003201D8">
            <w:pPr>
              <w:numPr>
                <w:ilvl w:val="0"/>
                <w:numId w:val="7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Scanne la facture proforma et la joint au BR </w:t>
            </w:r>
          </w:p>
          <w:p w14:paraId="6A84AF97" w14:textId="77777777" w:rsidR="00667A9E" w:rsidRPr="00157625" w:rsidRDefault="00667A9E" w:rsidP="003201D8">
            <w:pPr>
              <w:numPr>
                <w:ilvl w:val="0"/>
                <w:numId w:val="7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Envoie la liasse (BR + pro-forma ou devis) à la DCG </w:t>
            </w:r>
          </w:p>
        </w:tc>
        <w:tc>
          <w:tcPr>
            <w:tcW w:w="726" w:type="pct"/>
          </w:tcPr>
          <w:p w14:paraId="7F5118C8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Proforma/Devis Bon de </w:t>
            </w:r>
          </w:p>
          <w:p w14:paraId="6530A432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1617EF9A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785" w:type="pct"/>
          </w:tcPr>
          <w:p w14:paraId="5DD7420F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67A9E" w:rsidRPr="00157625" w14:paraId="624A7881" w14:textId="260E3276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319" w:type="pct"/>
          </w:tcPr>
          <w:p w14:paraId="1ECC716A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427A95B" w14:textId="77777777" w:rsidR="00667A9E" w:rsidRPr="00157625" w:rsidRDefault="00667A9E" w:rsidP="003201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8 </w:t>
            </w:r>
          </w:p>
          <w:p w14:paraId="2098C43A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1FACB971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052EBC2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82B44CC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EFB1F59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2EE7FFC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679" w:type="pct"/>
          </w:tcPr>
          <w:p w14:paraId="52B0BA8A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0F131B9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DCG </w:t>
            </w:r>
          </w:p>
          <w:p w14:paraId="200D6E23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492" w:type="pct"/>
          </w:tcPr>
          <w:p w14:paraId="3E46E5B8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0E795BE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Réceptionne la liasse (BR + pro-forma ou devis) ; - </w:t>
            </w:r>
            <w:r w:rsidRPr="00157625">
              <w:rPr>
                <w:rFonts w:ascii="Arial Narrow" w:hAnsi="Arial Narrow"/>
                <w:sz w:val="24"/>
                <w:szCs w:val="24"/>
              </w:rPr>
              <w:tab/>
              <w:t xml:space="preserve">revérifie la complétude des documents, mentions et signatures obligatoires ; </w:t>
            </w:r>
          </w:p>
          <w:p w14:paraId="0F6861F5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A l’issue de cette vérification, deux situations peuvent arriver :  </w:t>
            </w:r>
          </w:p>
          <w:p w14:paraId="3282B5DE" w14:textId="61C3A9CE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1</w:t>
            </w:r>
            <w:r w:rsidRPr="00157625">
              <w:rPr>
                <w:rFonts w:ascii="Arial Narrow" w:hAnsi="Arial Narrow"/>
                <w:i/>
                <w:sz w:val="24"/>
                <w:szCs w:val="24"/>
                <w:vertAlign w:val="superscript"/>
              </w:rPr>
              <w:t xml:space="preserve">ère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Situation : le Bon de réquisition avec la liasse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ne comporte pas d’anomalie :</w:t>
            </w: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B87D286" w14:textId="77777777" w:rsidR="00667A9E" w:rsidRPr="00157625" w:rsidRDefault="00667A9E" w:rsidP="003201D8">
            <w:pPr>
              <w:numPr>
                <w:ilvl w:val="0"/>
                <w:numId w:val="8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Valide le bon de réquisition (par apposition de sa signature) ; </w:t>
            </w:r>
          </w:p>
          <w:p w14:paraId="04A44676" w14:textId="77777777" w:rsidR="00667A9E" w:rsidRPr="00157625" w:rsidRDefault="00667A9E" w:rsidP="003201D8">
            <w:pPr>
              <w:numPr>
                <w:ilvl w:val="0"/>
                <w:numId w:val="8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Retourne la liasse validé (BR + pro-forma ou devis) à la D2MG qui déclenche la Procédure « Gestion des commandes » ;</w:t>
            </w:r>
          </w:p>
          <w:p w14:paraId="2D2FBFEF" w14:textId="4C76D110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lastRenderedPageBreak/>
              <w:t>2</w:t>
            </w:r>
            <w:r w:rsidRPr="00157625">
              <w:rPr>
                <w:rFonts w:ascii="Arial Narrow" w:hAnsi="Arial Narrow"/>
                <w:i/>
                <w:sz w:val="24"/>
                <w:szCs w:val="24"/>
                <w:vertAlign w:val="superscript"/>
              </w:rPr>
              <w:t>ième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 xml:space="preserve"> Situation : Le Bon </w:t>
            </w:r>
            <w:proofErr w:type="gramStart"/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de ;:</w:t>
            </w:r>
            <w:proofErr w:type="gramEnd"/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 xml:space="preserve"> réquisition avec la liasse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comporte des anomalies : fournisseur non agréé,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absence de signature, liasse incomplète, …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</w:p>
          <w:p w14:paraId="1BE30DF7" w14:textId="77777777" w:rsidR="00667A9E" w:rsidRPr="00157625" w:rsidRDefault="00667A9E" w:rsidP="003201D8">
            <w:pPr>
              <w:pStyle w:val="Paragraphedeliste"/>
              <w:numPr>
                <w:ilvl w:val="0"/>
                <w:numId w:val="10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Demande la régularisation du BR et la liasse </w:t>
            </w:r>
          </w:p>
          <w:p w14:paraId="709B83E9" w14:textId="77777777" w:rsidR="00667A9E" w:rsidRPr="00157625" w:rsidRDefault="00667A9E" w:rsidP="003201D8">
            <w:pPr>
              <w:pStyle w:val="Paragraphedeliste"/>
              <w:numPr>
                <w:ilvl w:val="0"/>
                <w:numId w:val="10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Régularise la liasse et la retourne à la DCG </w:t>
            </w:r>
          </w:p>
          <w:p w14:paraId="192070EA" w14:textId="77777777" w:rsidR="00667A9E" w:rsidRPr="00157625" w:rsidRDefault="00667A9E" w:rsidP="003201D8">
            <w:pPr>
              <w:numPr>
                <w:ilvl w:val="0"/>
                <w:numId w:val="9"/>
              </w:numPr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Valide le bon de réquisition (par apposition de sa signature) ; </w:t>
            </w:r>
          </w:p>
          <w:p w14:paraId="0C9890CF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Retourne la liasse validé (BR + pro-forma ou devis) à la D2MG qui déclenche la Procédure « Gestion des commandes ».</w:t>
            </w:r>
          </w:p>
          <w:p w14:paraId="53F819D5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</w:p>
          <w:p w14:paraId="7003E8E7" w14:textId="77777777" w:rsidR="00667A9E" w:rsidRPr="00157625" w:rsidRDefault="00667A9E" w:rsidP="003201D8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>L’engagement budgétaire est donc effectué</w:t>
            </w:r>
          </w:p>
          <w:p w14:paraId="610ACEAB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</w:p>
          <w:p w14:paraId="76A74D8F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6" w:type="pct"/>
          </w:tcPr>
          <w:p w14:paraId="0B57662E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lastRenderedPageBreak/>
              <w:t xml:space="preserve"> </w:t>
            </w:r>
          </w:p>
          <w:p w14:paraId="32F7B6AC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BR, pro forma </w:t>
            </w:r>
          </w:p>
          <w:p w14:paraId="6427B4A8" w14:textId="77777777" w:rsidR="00667A9E" w:rsidRPr="00157625" w:rsidRDefault="00667A9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785" w:type="pct"/>
          </w:tcPr>
          <w:p w14:paraId="09B299C2" w14:textId="2D9BDD39" w:rsidR="00667A9E" w:rsidRPr="00157625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707604" w:rsidRPr="00157625" w14:paraId="5D62974F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319" w:type="pct"/>
          </w:tcPr>
          <w:p w14:paraId="773AD8C9" w14:textId="03486F34" w:rsidR="00707604" w:rsidRPr="00157625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</w:p>
        </w:tc>
        <w:tc>
          <w:tcPr>
            <w:tcW w:w="679" w:type="pct"/>
          </w:tcPr>
          <w:p w14:paraId="279BA130" w14:textId="6E1347B0" w:rsidR="00707604" w:rsidRPr="00157625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La D2MG </w:t>
            </w:r>
          </w:p>
        </w:tc>
        <w:tc>
          <w:tcPr>
            <w:tcW w:w="2492" w:type="pct"/>
          </w:tcPr>
          <w:p w14:paraId="74B228E4" w14:textId="45B23C62" w:rsidR="00707604" w:rsidRPr="00707604" w:rsidRDefault="00707604" w:rsidP="003201D8">
            <w:pPr>
              <w:pStyle w:val="Paragraphedeliste"/>
              <w:numPr>
                <w:ilvl w:val="0"/>
                <w:numId w:val="11"/>
              </w:numPr>
              <w:rPr>
                <w:rFonts w:ascii="Arial Narrow" w:hAnsi="Arial Narrow"/>
                <w:sz w:val="24"/>
                <w:szCs w:val="24"/>
              </w:rPr>
            </w:pPr>
            <w:r w:rsidRPr="00707604">
              <w:rPr>
                <w:rFonts w:ascii="Arial Narrow" w:hAnsi="Arial Narrow"/>
                <w:sz w:val="24"/>
                <w:szCs w:val="24"/>
              </w:rPr>
              <w:t>Reçoit la liasse validé (BR + pro-forma ou devis)</w:t>
            </w:r>
          </w:p>
          <w:p w14:paraId="1883862E" w14:textId="0B53988E" w:rsidR="00707604" w:rsidRPr="00157625" w:rsidRDefault="00707604" w:rsidP="003201D8">
            <w:pPr>
              <w:pStyle w:val="Paragraphedeliste"/>
              <w:numPr>
                <w:ilvl w:val="0"/>
                <w:numId w:val="11"/>
              </w:numPr>
              <w:rPr>
                <w:rFonts w:ascii="Arial Narrow" w:hAnsi="Arial Narrow"/>
                <w:sz w:val="24"/>
                <w:szCs w:val="24"/>
              </w:rPr>
            </w:pPr>
            <w:r w:rsidRPr="00707604">
              <w:rPr>
                <w:rFonts w:ascii="Arial Narrow" w:hAnsi="Arial Narrow"/>
                <w:sz w:val="24"/>
                <w:szCs w:val="24"/>
              </w:rPr>
              <w:t>Déclenche la Procédure « Gestion des commandes ».</w:t>
            </w:r>
          </w:p>
        </w:tc>
        <w:tc>
          <w:tcPr>
            <w:tcW w:w="726" w:type="pct"/>
          </w:tcPr>
          <w:p w14:paraId="1661600F" w14:textId="77777777" w:rsidR="00707604" w:rsidRPr="00157625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Proforma/Devis Bon de </w:t>
            </w:r>
          </w:p>
          <w:p w14:paraId="08BF6117" w14:textId="0361970F" w:rsidR="00707604" w:rsidRPr="00157625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</w:tc>
        <w:tc>
          <w:tcPr>
            <w:tcW w:w="785" w:type="pct"/>
          </w:tcPr>
          <w:p w14:paraId="30FC62AF" w14:textId="77777777" w:rsidR="00707604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07604" w:rsidRPr="00157625" w14:paraId="732A8CF2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319" w:type="pct"/>
          </w:tcPr>
          <w:p w14:paraId="3284AA09" w14:textId="5A523D7C" w:rsidR="00707604" w:rsidRPr="00157625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</w:p>
        </w:tc>
        <w:tc>
          <w:tcPr>
            <w:tcW w:w="679" w:type="pct"/>
          </w:tcPr>
          <w:p w14:paraId="267BD8CA" w14:textId="7CAA13A5" w:rsidR="00707604" w:rsidRPr="00157625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Le fournisseur ou prestataire </w:t>
            </w:r>
          </w:p>
        </w:tc>
        <w:tc>
          <w:tcPr>
            <w:tcW w:w="2492" w:type="pct"/>
          </w:tcPr>
          <w:p w14:paraId="5498F532" w14:textId="7BD2F6D0" w:rsidR="00F25EEE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 xml:space="preserve">Livre la prestation ou </w:t>
            </w:r>
            <w:r w:rsidR="00F25EEE">
              <w:rPr>
                <w:rFonts w:ascii="Arial Narrow" w:hAnsi="Arial Narrow"/>
                <w:sz w:val="24"/>
                <w:szCs w:val="24"/>
              </w:rPr>
              <w:t xml:space="preserve">les fournitures </w:t>
            </w:r>
          </w:p>
          <w:p w14:paraId="783875BA" w14:textId="541C8348" w:rsidR="00707604" w:rsidRPr="00157625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Envoie </w:t>
            </w:r>
            <w:r w:rsidR="00F25EEE" w:rsidRPr="00157625">
              <w:rPr>
                <w:rFonts w:ascii="Arial Narrow" w:hAnsi="Arial Narrow"/>
                <w:sz w:val="24"/>
                <w:szCs w:val="24"/>
              </w:rPr>
              <w:t xml:space="preserve">ses factures </w:t>
            </w:r>
            <w:r w:rsidR="00F25EEE">
              <w:rPr>
                <w:rFonts w:ascii="Arial Narrow" w:hAnsi="Arial Narrow"/>
                <w:sz w:val="24"/>
                <w:szCs w:val="24"/>
              </w:rPr>
              <w:t xml:space="preserve">définitives via le service courrier </w:t>
            </w:r>
            <w:r w:rsidR="00F25EEE" w:rsidRPr="00157625">
              <w:rPr>
                <w:rFonts w:ascii="Arial Narrow" w:hAnsi="Arial Narrow"/>
                <w:sz w:val="24"/>
                <w:szCs w:val="24"/>
              </w:rPr>
              <w:t>à</w:t>
            </w:r>
            <w:r w:rsidRPr="00157625">
              <w:rPr>
                <w:rFonts w:ascii="Arial Narrow" w:hAnsi="Arial Narrow"/>
                <w:sz w:val="24"/>
                <w:szCs w:val="24"/>
              </w:rPr>
              <w:t xml:space="preserve"> la D2MG ; </w:t>
            </w:r>
          </w:p>
        </w:tc>
        <w:tc>
          <w:tcPr>
            <w:tcW w:w="726" w:type="pct"/>
          </w:tcPr>
          <w:p w14:paraId="29095130" w14:textId="02233BEF" w:rsidR="00707604" w:rsidRPr="00157625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Facture définitive</w:t>
            </w:r>
          </w:p>
        </w:tc>
        <w:tc>
          <w:tcPr>
            <w:tcW w:w="785" w:type="pct"/>
          </w:tcPr>
          <w:p w14:paraId="657C7893" w14:textId="77777777" w:rsidR="00707604" w:rsidRDefault="00707604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5EEE" w:rsidRPr="00157625" w14:paraId="2BB6EA62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319" w:type="pct"/>
          </w:tcPr>
          <w:p w14:paraId="4BA65F29" w14:textId="490BE123" w:rsidR="00F25EEE" w:rsidRPr="00157625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</w:t>
            </w:r>
          </w:p>
        </w:tc>
        <w:tc>
          <w:tcPr>
            <w:tcW w:w="679" w:type="pct"/>
          </w:tcPr>
          <w:p w14:paraId="489D9511" w14:textId="1B33CD57" w:rsidR="00F25EEE" w:rsidRPr="00157625" w:rsidRDefault="00F25EE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La D2MG</w:t>
            </w: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492" w:type="pct"/>
          </w:tcPr>
          <w:p w14:paraId="7A8F7D41" w14:textId="77777777" w:rsidR="00F25EEE" w:rsidRDefault="00F25EEE" w:rsidP="003201D8">
            <w:pPr>
              <w:pStyle w:val="Paragraphedeliste"/>
              <w:numPr>
                <w:ilvl w:val="0"/>
                <w:numId w:val="11"/>
              </w:num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Réceptionne la facture définitive</w:t>
            </w:r>
          </w:p>
          <w:p w14:paraId="29625F2A" w14:textId="77777777" w:rsidR="00F25EEE" w:rsidRDefault="00F25EEE" w:rsidP="003201D8">
            <w:pPr>
              <w:pStyle w:val="Paragraphedeliste"/>
              <w:numPr>
                <w:ilvl w:val="0"/>
                <w:numId w:val="11"/>
              </w:num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Valide le bon de livraison</w:t>
            </w:r>
          </w:p>
          <w:p w14:paraId="50E4C1E8" w14:textId="77777777" w:rsidR="00F25EEE" w:rsidRDefault="00F25EEE" w:rsidP="003201D8">
            <w:pPr>
              <w:pStyle w:val="Paragraphedeliste"/>
              <w:numPr>
                <w:ilvl w:val="0"/>
                <w:numId w:val="11"/>
              </w:num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Rédige le PV de réception</w:t>
            </w:r>
          </w:p>
          <w:p w14:paraId="53A0DB27" w14:textId="06086692" w:rsidR="00F25EEE" w:rsidRPr="003201D8" w:rsidRDefault="00F25EEE" w:rsidP="003201D8">
            <w:pPr>
              <w:pStyle w:val="Paragraphedeliste"/>
              <w:numPr>
                <w:ilvl w:val="0"/>
                <w:numId w:val="11"/>
              </w:numPr>
              <w:rPr>
                <w:rFonts w:ascii="Arial Narrow" w:hAnsi="Arial Narrow"/>
                <w:sz w:val="24"/>
                <w:szCs w:val="24"/>
              </w:rPr>
            </w:pPr>
            <w:r w:rsidRPr="003201D8">
              <w:rPr>
                <w:rFonts w:ascii="Arial Narrow" w:hAnsi="Arial Narrow"/>
                <w:sz w:val="24"/>
                <w:szCs w:val="24"/>
              </w:rPr>
              <w:t xml:space="preserve">Transmets la liasse la liasse (BR + pro-forma ou devis+ Facture définitive+ bon de livraison + PV de </w:t>
            </w:r>
            <w:proofErr w:type="gramStart"/>
            <w:r w:rsidRPr="003201D8">
              <w:rPr>
                <w:rFonts w:ascii="Arial Narrow" w:hAnsi="Arial Narrow"/>
                <w:sz w:val="24"/>
                <w:szCs w:val="24"/>
              </w:rPr>
              <w:t>réception )</w:t>
            </w:r>
            <w:proofErr w:type="gramEnd"/>
            <w:r w:rsidRPr="003201D8">
              <w:rPr>
                <w:rFonts w:ascii="Arial Narrow" w:hAnsi="Arial Narrow"/>
                <w:sz w:val="24"/>
                <w:szCs w:val="24"/>
              </w:rPr>
              <w:t xml:space="preserve"> à la </w:t>
            </w:r>
            <w:proofErr w:type="gramStart"/>
            <w:r w:rsidRPr="003201D8">
              <w:rPr>
                <w:rFonts w:ascii="Arial Narrow" w:hAnsi="Arial Narrow"/>
                <w:sz w:val="24"/>
                <w:szCs w:val="24"/>
              </w:rPr>
              <w:t>DFC  et</w:t>
            </w:r>
            <w:proofErr w:type="gramEnd"/>
            <w:r w:rsidRPr="003201D8">
              <w:rPr>
                <w:rFonts w:ascii="Arial Narrow" w:hAnsi="Arial Narrow"/>
                <w:sz w:val="24"/>
                <w:szCs w:val="24"/>
              </w:rPr>
              <w:t xml:space="preserve"> une copie à la DCG  </w:t>
            </w:r>
          </w:p>
          <w:p w14:paraId="606C799A" w14:textId="28195C36" w:rsidR="00F25EEE" w:rsidRPr="00157625" w:rsidRDefault="00F25EEE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6" w:type="pct"/>
          </w:tcPr>
          <w:p w14:paraId="3C81ED46" w14:textId="47D0C854" w:rsidR="00F25EEE" w:rsidRPr="00157625" w:rsidRDefault="00F25EEE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707604">
              <w:rPr>
                <w:rFonts w:ascii="Arial Narrow" w:hAnsi="Arial Narrow"/>
                <w:sz w:val="24"/>
                <w:szCs w:val="24"/>
              </w:rPr>
              <w:t>BR + pro-forma ou devis</w:t>
            </w:r>
            <w:r>
              <w:rPr>
                <w:rFonts w:ascii="Arial Narrow" w:hAnsi="Arial Narrow"/>
                <w:sz w:val="24"/>
                <w:szCs w:val="24"/>
              </w:rPr>
              <w:t>+ Facture définitive+ bon de livraison + PV de réception</w:t>
            </w:r>
          </w:p>
        </w:tc>
        <w:tc>
          <w:tcPr>
            <w:tcW w:w="785" w:type="pct"/>
          </w:tcPr>
          <w:p w14:paraId="5F787896" w14:textId="77777777" w:rsidR="00F25EEE" w:rsidRDefault="00F25EEE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5EEE" w:rsidRPr="00157625" w14:paraId="35106F6F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319" w:type="pct"/>
          </w:tcPr>
          <w:p w14:paraId="42DB9913" w14:textId="1D458AD0" w:rsidR="00F25EEE" w:rsidRPr="00157625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</w:t>
            </w:r>
          </w:p>
        </w:tc>
        <w:tc>
          <w:tcPr>
            <w:tcW w:w="679" w:type="pct"/>
          </w:tcPr>
          <w:p w14:paraId="7D8C4677" w14:textId="276ED207" w:rsidR="00F25EEE" w:rsidRPr="00157625" w:rsidRDefault="00F25EEE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La DCG</w:t>
            </w:r>
          </w:p>
        </w:tc>
        <w:tc>
          <w:tcPr>
            <w:tcW w:w="2492" w:type="pct"/>
          </w:tcPr>
          <w:p w14:paraId="097837E6" w14:textId="2182DC71" w:rsidR="00F25EEE" w:rsidRPr="00157625" w:rsidRDefault="00F25EEE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Procède à la liquidation du bon de réquisition</w:t>
            </w:r>
          </w:p>
        </w:tc>
        <w:tc>
          <w:tcPr>
            <w:tcW w:w="726" w:type="pct"/>
          </w:tcPr>
          <w:p w14:paraId="64051EFC" w14:textId="77777777" w:rsidR="00F25EEE" w:rsidRPr="00157625" w:rsidRDefault="00F25EEE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85" w:type="pct"/>
          </w:tcPr>
          <w:p w14:paraId="33829EBC" w14:textId="3FC1BAEE" w:rsidR="00F25EEE" w:rsidRDefault="00F25EEE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Oui </w:t>
            </w:r>
          </w:p>
        </w:tc>
      </w:tr>
    </w:tbl>
    <w:p w14:paraId="5DFDE725" w14:textId="77777777" w:rsidR="00334873" w:rsidRPr="00157625" w:rsidRDefault="00334873" w:rsidP="00334873">
      <w:pPr>
        <w:spacing w:after="0"/>
        <w:rPr>
          <w:rFonts w:ascii="Arial Narrow" w:hAnsi="Arial Narrow"/>
        </w:rPr>
      </w:pPr>
    </w:p>
    <w:p w14:paraId="70996110" w14:textId="77777777" w:rsidR="00334873" w:rsidRPr="00157625" w:rsidRDefault="00334873" w:rsidP="00334873">
      <w:pPr>
        <w:spacing w:after="0"/>
        <w:rPr>
          <w:rFonts w:ascii="Arial Narrow" w:hAnsi="Arial Narrow"/>
        </w:rPr>
      </w:pPr>
      <w:r w:rsidRPr="00157625">
        <w:rPr>
          <w:rFonts w:ascii="Arial Narrow" w:hAnsi="Arial Narrow"/>
        </w:rPr>
        <w:br w:type="page"/>
      </w:r>
    </w:p>
    <w:p w14:paraId="39CE6510" w14:textId="2D3C3EF2" w:rsidR="00334873" w:rsidRPr="003201D8" w:rsidRDefault="00334873" w:rsidP="00334873">
      <w:pPr>
        <w:spacing w:after="0"/>
        <w:rPr>
          <w:rFonts w:ascii="Arial Narrow" w:hAnsi="Arial Narrow"/>
          <w:b/>
          <w:iCs/>
          <w:sz w:val="28"/>
          <w:szCs w:val="28"/>
        </w:rPr>
      </w:pPr>
      <w:r w:rsidRPr="003201D8">
        <w:rPr>
          <w:rFonts w:ascii="Arial Narrow" w:hAnsi="Arial Narrow"/>
          <w:b/>
          <w:iCs/>
          <w:sz w:val="28"/>
          <w:szCs w:val="28"/>
          <w:u w:color="000000"/>
        </w:rPr>
        <w:lastRenderedPageBreak/>
        <w:t xml:space="preserve">Au niveau des Directions Régionales </w:t>
      </w:r>
    </w:p>
    <w:tbl>
      <w:tblPr>
        <w:tblStyle w:val="TableGrid"/>
        <w:tblW w:w="14909" w:type="dxa"/>
        <w:tblInd w:w="-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" w:type="dxa"/>
          <w:left w:w="70" w:type="dxa"/>
          <w:right w:w="34" w:type="dxa"/>
        </w:tblCellMar>
        <w:tblLook w:val="04A0" w:firstRow="1" w:lastRow="0" w:firstColumn="1" w:lastColumn="0" w:noHBand="0" w:noVBand="1"/>
      </w:tblPr>
      <w:tblGrid>
        <w:gridCol w:w="987"/>
        <w:gridCol w:w="2847"/>
        <w:gridCol w:w="7531"/>
        <w:gridCol w:w="1843"/>
        <w:gridCol w:w="1701"/>
      </w:tblGrid>
      <w:tr w:rsidR="000D544E" w:rsidRPr="00157625" w14:paraId="02B0749A" w14:textId="51E01D7F" w:rsidTr="003201D8">
        <w:trPr>
          <w:trHeight w:val="20"/>
          <w:tblHeader/>
        </w:trPr>
        <w:tc>
          <w:tcPr>
            <w:tcW w:w="987" w:type="dxa"/>
            <w:shd w:val="clear" w:color="auto" w:fill="E0E0E0"/>
          </w:tcPr>
          <w:p w14:paraId="531517EA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ETAPES </w:t>
            </w:r>
          </w:p>
        </w:tc>
        <w:tc>
          <w:tcPr>
            <w:tcW w:w="2847" w:type="dxa"/>
            <w:shd w:val="clear" w:color="auto" w:fill="E0E0E0"/>
          </w:tcPr>
          <w:p w14:paraId="6B43531B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ACTEURS </w:t>
            </w:r>
          </w:p>
        </w:tc>
        <w:tc>
          <w:tcPr>
            <w:tcW w:w="7531" w:type="dxa"/>
            <w:shd w:val="clear" w:color="auto" w:fill="E0E0E0"/>
          </w:tcPr>
          <w:p w14:paraId="10D8309E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DESCRIPTION DES TACHES </w:t>
            </w:r>
          </w:p>
        </w:tc>
        <w:tc>
          <w:tcPr>
            <w:tcW w:w="1843" w:type="dxa"/>
            <w:shd w:val="clear" w:color="auto" w:fill="E0E0E0"/>
          </w:tcPr>
          <w:p w14:paraId="50CDCFF9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DOCUMENTS </w:t>
            </w:r>
          </w:p>
        </w:tc>
        <w:tc>
          <w:tcPr>
            <w:tcW w:w="1701" w:type="dxa"/>
            <w:shd w:val="clear" w:color="auto" w:fill="E0E0E0"/>
          </w:tcPr>
          <w:p w14:paraId="38EAB717" w14:textId="77777777" w:rsidR="000D544E" w:rsidRDefault="000D544E" w:rsidP="000D544E">
            <w:pPr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</w:rPr>
            </w:pPr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METTRE DANS LE </w:t>
            </w:r>
            <w:proofErr w:type="gramStart"/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>CIRCUIT  ELECTRONIQUE</w:t>
            </w:r>
            <w:proofErr w:type="gramEnd"/>
          </w:p>
          <w:p w14:paraId="1DD88042" w14:textId="1F7EC240" w:rsidR="000D544E" w:rsidRPr="00157625" w:rsidRDefault="000D544E" w:rsidP="000D544E">
            <w:pPr>
              <w:rPr>
                <w:rFonts w:ascii="Arial Narrow" w:eastAsia="Calibri" w:hAnsi="Arial Narrow" w:cs="Calibri"/>
                <w:b/>
                <w:sz w:val="24"/>
                <w:szCs w:val="24"/>
              </w:rPr>
            </w:pPr>
            <w:proofErr w:type="gramStart"/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>( OUI</w:t>
            </w:r>
            <w:proofErr w:type="gramEnd"/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 / </w:t>
            </w:r>
            <w:proofErr w:type="gramStart"/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>NON )</w:t>
            </w:r>
            <w:proofErr w:type="gramEnd"/>
          </w:p>
        </w:tc>
      </w:tr>
      <w:tr w:rsidR="000D544E" w:rsidRPr="00157625" w14:paraId="36CC704F" w14:textId="15BD25C4" w:rsidTr="003201D8">
        <w:trPr>
          <w:trHeight w:val="20"/>
        </w:trPr>
        <w:tc>
          <w:tcPr>
            <w:tcW w:w="987" w:type="dxa"/>
          </w:tcPr>
          <w:p w14:paraId="4675F610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sz w:val="24"/>
                <w:szCs w:val="24"/>
              </w:rPr>
              <w:t xml:space="preserve">1 </w:t>
            </w:r>
          </w:p>
          <w:p w14:paraId="366D8D8C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3DBF426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83229CD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847" w:type="dxa"/>
          </w:tcPr>
          <w:p w14:paraId="477A68B3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Le service </w:t>
            </w:r>
          </w:p>
          <w:p w14:paraId="3E0F82F4" w14:textId="77777777" w:rsidR="000D544E" w:rsidRPr="00157625" w:rsidRDefault="000D544E" w:rsidP="000D544E">
            <w:pPr>
              <w:spacing w:after="59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Demandeur </w:t>
            </w:r>
          </w:p>
          <w:p w14:paraId="741FA201" w14:textId="77777777" w:rsidR="000D544E" w:rsidRPr="00157625" w:rsidRDefault="000D544E" w:rsidP="000D544E">
            <w:pPr>
              <w:spacing w:after="59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(Services régionaux, points focaux)</w:t>
            </w:r>
          </w:p>
        </w:tc>
        <w:tc>
          <w:tcPr>
            <w:tcW w:w="7531" w:type="dxa"/>
          </w:tcPr>
          <w:p w14:paraId="7C96F89F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Exprime ses besoins en nature et en quantité sur un Bon de réquisition</w:t>
            </w:r>
          </w:p>
          <w:p w14:paraId="46CCDA22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Indique l’imputation budgétaire de la dépense à titre indicatif (si possible)</w:t>
            </w:r>
          </w:p>
          <w:p w14:paraId="3BD91342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S’il s’agit d’une mission ou d’un atelier, il ajoute la page de validation du TDR et celle du budget validé. Il devra générer un besoin pour chaque ligne de dépenses </w:t>
            </w:r>
          </w:p>
          <w:p w14:paraId="11C49AB4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>(Carburant, frais de mission, hébergement, forfait diner, ...)</w:t>
            </w:r>
          </w:p>
        </w:tc>
        <w:tc>
          <w:tcPr>
            <w:tcW w:w="1843" w:type="dxa"/>
          </w:tcPr>
          <w:p w14:paraId="3E6FA90F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Bon de </w:t>
            </w:r>
          </w:p>
          <w:p w14:paraId="5CB56ABB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</w:tc>
        <w:tc>
          <w:tcPr>
            <w:tcW w:w="1701" w:type="dxa"/>
          </w:tcPr>
          <w:p w14:paraId="145E961D" w14:textId="77777777" w:rsidR="000D544E" w:rsidRPr="00157625" w:rsidRDefault="000D544E" w:rsidP="000D544E">
            <w:pPr>
              <w:spacing w:after="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D544E" w:rsidRPr="00157625" w14:paraId="1B2E4DD4" w14:textId="0BB19C12" w:rsidTr="003201D8">
        <w:trPr>
          <w:trHeight w:val="20"/>
        </w:trPr>
        <w:tc>
          <w:tcPr>
            <w:tcW w:w="987" w:type="dxa"/>
          </w:tcPr>
          <w:p w14:paraId="5BFD6183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Cs/>
                <w:sz w:val="24"/>
                <w:szCs w:val="24"/>
              </w:rPr>
              <w:t>2</w:t>
            </w:r>
          </w:p>
        </w:tc>
        <w:tc>
          <w:tcPr>
            <w:tcW w:w="2847" w:type="dxa"/>
          </w:tcPr>
          <w:p w14:paraId="2292BE20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Cs/>
                <w:sz w:val="24"/>
                <w:szCs w:val="24"/>
              </w:rPr>
              <w:t>Le Directeur Régional</w:t>
            </w:r>
          </w:p>
          <w:p w14:paraId="72949BCD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7531" w:type="dxa"/>
          </w:tcPr>
          <w:p w14:paraId="4A2A00EE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Analyse les besoins exprimés </w:t>
            </w:r>
          </w:p>
          <w:p w14:paraId="4872953C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Signe le bon de réquisition</w:t>
            </w:r>
          </w:p>
          <w:p w14:paraId="6ED3F26A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Transmet automatiquement le bon à la SRFMG</w:t>
            </w:r>
          </w:p>
        </w:tc>
        <w:tc>
          <w:tcPr>
            <w:tcW w:w="1843" w:type="dxa"/>
          </w:tcPr>
          <w:p w14:paraId="5407C19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Bon de </w:t>
            </w:r>
          </w:p>
          <w:p w14:paraId="489BC701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Réquisition</w:t>
            </w:r>
          </w:p>
        </w:tc>
        <w:tc>
          <w:tcPr>
            <w:tcW w:w="1701" w:type="dxa"/>
          </w:tcPr>
          <w:p w14:paraId="37BD2798" w14:textId="2CB263B9" w:rsidR="000D544E" w:rsidRPr="00157625" w:rsidRDefault="00707604" w:rsidP="000D54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0D544E" w:rsidRPr="00157625" w14:paraId="779103E9" w14:textId="6EA4CFE0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7" w:type="dxa"/>
          </w:tcPr>
          <w:p w14:paraId="5A6C7709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3 </w:t>
            </w:r>
          </w:p>
          <w:p w14:paraId="0E1F76E1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8204AB6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847" w:type="dxa"/>
          </w:tcPr>
          <w:p w14:paraId="39DF1211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Service Régional Finances et Moyens Généraux</w:t>
            </w:r>
          </w:p>
          <w:p w14:paraId="3DC4E9DF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(Section Appro logistique) </w:t>
            </w:r>
          </w:p>
        </w:tc>
        <w:tc>
          <w:tcPr>
            <w:tcW w:w="7531" w:type="dxa"/>
          </w:tcPr>
          <w:p w14:paraId="464CE5BB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Réceptionne le Bon de réquisition</w:t>
            </w:r>
          </w:p>
          <w:p w14:paraId="0F1608FC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Analyse les besoins</w:t>
            </w:r>
          </w:p>
          <w:p w14:paraId="5B635B0D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Valide les besoins</w:t>
            </w:r>
          </w:p>
          <w:p w14:paraId="0DA8E1B6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Evalue les besoins sur la base des normes  </w:t>
            </w:r>
          </w:p>
          <w:p w14:paraId="22E7AA62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Transmet BR à la SRCG</w:t>
            </w:r>
          </w:p>
          <w:p w14:paraId="2C802BF9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Engage la sélection du fournisseur ou du prestataire selon procédure appropriée (Demande de cotation, Sélection restreinte, Appel d’offres…) </w:t>
            </w:r>
          </w:p>
        </w:tc>
        <w:tc>
          <w:tcPr>
            <w:tcW w:w="1843" w:type="dxa"/>
          </w:tcPr>
          <w:p w14:paraId="4C23B60A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110B7B85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Bon de </w:t>
            </w:r>
          </w:p>
          <w:p w14:paraId="008E67A6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722B05F9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3C7C687" w14:textId="5D4D1EEF" w:rsidR="000D544E" w:rsidRPr="00157625" w:rsidRDefault="00707604" w:rsidP="000D54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0D544E" w:rsidRPr="00157625" w14:paraId="7D3E7FEA" w14:textId="6217F026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7" w:type="dxa"/>
          </w:tcPr>
          <w:p w14:paraId="115000F3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2847" w:type="dxa"/>
          </w:tcPr>
          <w:p w14:paraId="45413521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Service Régional Contrôle de Gestion (SRCG)</w:t>
            </w:r>
          </w:p>
          <w:p w14:paraId="71A01E6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531" w:type="dxa"/>
          </w:tcPr>
          <w:p w14:paraId="26BC744C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Réceptionne le Bon de réquisition (BR) ;</w:t>
            </w:r>
          </w:p>
          <w:p w14:paraId="26C657B6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Vérifie les éléments suivants sur la liasse : </w:t>
            </w:r>
          </w:p>
          <w:p w14:paraId="221F9B44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Complétude des documents, mentions et signatures obligatoires ; </w:t>
            </w:r>
          </w:p>
          <w:p w14:paraId="31943162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Opportunité de la dépense </w:t>
            </w:r>
          </w:p>
          <w:p w14:paraId="1D37407D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Imputation budgétaire ou la corrige </w:t>
            </w:r>
          </w:p>
          <w:p w14:paraId="6BB1C49D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Existence du crédit </w:t>
            </w:r>
          </w:p>
          <w:p w14:paraId="1DD0A6A2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Réalité des coûts </w:t>
            </w:r>
          </w:p>
          <w:p w14:paraId="68956865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Rythme de la consommation </w:t>
            </w:r>
          </w:p>
          <w:p w14:paraId="46D2D8D6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Etc. </w:t>
            </w:r>
          </w:p>
          <w:p w14:paraId="21D56408" w14:textId="77777777" w:rsidR="000D544E" w:rsidRPr="00157625" w:rsidRDefault="000D544E" w:rsidP="000D544E">
            <w:pPr>
              <w:spacing w:line="236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lastRenderedPageBreak/>
              <w:t xml:space="preserve">A l’issue de cette vérification A l’issue de cette vérification, </w:t>
            </w:r>
            <w:proofErr w:type="gramStart"/>
            <w:r w:rsidRPr="00157625">
              <w:rPr>
                <w:rFonts w:ascii="Arial Narrow" w:hAnsi="Arial Narrow"/>
                <w:sz w:val="24"/>
                <w:szCs w:val="24"/>
              </w:rPr>
              <w:t>si  Le</w:t>
            </w:r>
            <w:proofErr w:type="gramEnd"/>
            <w:r w:rsidRPr="00157625">
              <w:rPr>
                <w:rFonts w:ascii="Arial Narrow" w:hAnsi="Arial Narrow"/>
                <w:sz w:val="24"/>
                <w:szCs w:val="24"/>
              </w:rPr>
              <w:t xml:space="preserve"> Bon de réquisition n’est pas cohérent avec les critères budgétaires : Absence </w:t>
            </w:r>
            <w:proofErr w:type="gramStart"/>
            <w:r w:rsidRPr="00157625">
              <w:rPr>
                <w:rFonts w:ascii="Arial Narrow" w:hAnsi="Arial Narrow"/>
                <w:sz w:val="24"/>
                <w:szCs w:val="24"/>
              </w:rPr>
              <w:t>de  budget</w:t>
            </w:r>
            <w:proofErr w:type="gramEnd"/>
            <w:r w:rsidRPr="00157625">
              <w:rPr>
                <w:rFonts w:ascii="Arial Narrow" w:hAnsi="Arial Narrow"/>
                <w:sz w:val="24"/>
                <w:szCs w:val="24"/>
              </w:rPr>
              <w:t xml:space="preserve">, dépassement budgétaire </w:t>
            </w:r>
          </w:p>
          <w:p w14:paraId="126B5C07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Rejette la Bon de réquisition, en motivant le rejet  </w:t>
            </w:r>
          </w:p>
          <w:p w14:paraId="3BB63935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Sinon il valide le Bon de Réquisition </w:t>
            </w:r>
          </w:p>
          <w:p w14:paraId="58BD76BA" w14:textId="77777777" w:rsidR="000D544E" w:rsidRPr="00157625" w:rsidRDefault="000D544E" w:rsidP="000D544E">
            <w:pPr>
              <w:spacing w:after="2" w:line="259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>Le montant est donc réquisitionné</w:t>
            </w:r>
          </w:p>
          <w:p w14:paraId="77809A8E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Le </w:t>
            </w:r>
            <w:proofErr w:type="gramStart"/>
            <w:r w:rsidRPr="00157625">
              <w:rPr>
                <w:rFonts w:ascii="Arial Narrow" w:hAnsi="Arial Narrow"/>
                <w:sz w:val="24"/>
                <w:szCs w:val="24"/>
              </w:rPr>
              <w:t>bon  de</w:t>
            </w:r>
            <w:proofErr w:type="gramEnd"/>
            <w:r w:rsidRPr="00157625">
              <w:rPr>
                <w:rFonts w:ascii="Arial Narrow" w:hAnsi="Arial Narrow"/>
                <w:sz w:val="24"/>
                <w:szCs w:val="24"/>
              </w:rPr>
              <w:t xml:space="preserve"> réquisition retourne à la SRFMG</w:t>
            </w:r>
          </w:p>
        </w:tc>
        <w:tc>
          <w:tcPr>
            <w:tcW w:w="1843" w:type="dxa"/>
          </w:tcPr>
          <w:p w14:paraId="1BB62363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lastRenderedPageBreak/>
              <w:t xml:space="preserve">Bon de </w:t>
            </w:r>
          </w:p>
          <w:p w14:paraId="357852B9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640A612A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64CA1B" w14:textId="315DEC82" w:rsidR="000D544E" w:rsidRPr="00157625" w:rsidRDefault="00707604" w:rsidP="000D54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0D544E" w:rsidRPr="00157625" w14:paraId="607F384F" w14:textId="74AA41A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7" w:type="dxa"/>
          </w:tcPr>
          <w:p w14:paraId="61BE3748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5 </w:t>
            </w:r>
          </w:p>
          <w:p w14:paraId="595BA7FC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C485ECA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847" w:type="dxa"/>
          </w:tcPr>
          <w:p w14:paraId="6F6948F7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Service Régional Finances et Moyens Généraux</w:t>
            </w:r>
          </w:p>
          <w:p w14:paraId="352126EA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(Section Appro logistique)</w:t>
            </w:r>
          </w:p>
        </w:tc>
        <w:tc>
          <w:tcPr>
            <w:tcW w:w="7531" w:type="dxa"/>
          </w:tcPr>
          <w:p w14:paraId="53DEAA29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Réceptionne à nouveau le Bon de réquisition</w:t>
            </w:r>
          </w:p>
          <w:p w14:paraId="2032C7DB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Engage la sélection du fournisseur ou du prestataire selon procédure appropriée (Demande de cotation, Sélection restreinte, Appel d’offres…) </w:t>
            </w:r>
          </w:p>
        </w:tc>
        <w:tc>
          <w:tcPr>
            <w:tcW w:w="1843" w:type="dxa"/>
          </w:tcPr>
          <w:p w14:paraId="5729D1A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Bon de </w:t>
            </w:r>
          </w:p>
          <w:p w14:paraId="7A5DF818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0203A28A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2A58753" w14:textId="0C04CC05" w:rsidR="000D544E" w:rsidRPr="00157625" w:rsidRDefault="00707604" w:rsidP="000D54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0D544E" w:rsidRPr="00157625" w14:paraId="0C0BF0F9" w14:textId="6345451B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7" w:type="dxa"/>
          </w:tcPr>
          <w:p w14:paraId="0BA0270A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6 </w:t>
            </w:r>
          </w:p>
          <w:p w14:paraId="1A066A2D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847" w:type="dxa"/>
          </w:tcPr>
          <w:p w14:paraId="0323F507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Le fournisseur ou prestataire </w:t>
            </w:r>
          </w:p>
        </w:tc>
        <w:tc>
          <w:tcPr>
            <w:tcW w:w="7531" w:type="dxa"/>
          </w:tcPr>
          <w:p w14:paraId="157BB542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Envoie ses factures pro-forma ou ses devis à la SRFMG ; </w:t>
            </w:r>
          </w:p>
        </w:tc>
        <w:tc>
          <w:tcPr>
            <w:tcW w:w="1843" w:type="dxa"/>
          </w:tcPr>
          <w:p w14:paraId="45E562CB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Facture pro forma </w:t>
            </w:r>
          </w:p>
        </w:tc>
        <w:tc>
          <w:tcPr>
            <w:tcW w:w="1701" w:type="dxa"/>
          </w:tcPr>
          <w:p w14:paraId="7379015C" w14:textId="77777777" w:rsidR="000D544E" w:rsidRPr="00157625" w:rsidRDefault="000D544E" w:rsidP="000D544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D544E" w:rsidRPr="00157625" w14:paraId="43EE5761" w14:textId="04361D7D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7" w:type="dxa"/>
          </w:tcPr>
          <w:p w14:paraId="41283129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7 </w:t>
            </w:r>
          </w:p>
        </w:tc>
        <w:tc>
          <w:tcPr>
            <w:tcW w:w="2847" w:type="dxa"/>
          </w:tcPr>
          <w:p w14:paraId="3DF2CE48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Service Régional Finances et Moyens Généraux</w:t>
            </w:r>
          </w:p>
          <w:p w14:paraId="26E07893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(Section Appro logistique)</w:t>
            </w:r>
          </w:p>
        </w:tc>
        <w:tc>
          <w:tcPr>
            <w:tcW w:w="7531" w:type="dxa"/>
          </w:tcPr>
          <w:p w14:paraId="0C7E5FC5" w14:textId="77777777" w:rsidR="000D544E" w:rsidRPr="00157625" w:rsidRDefault="000D544E" w:rsidP="000D544E">
            <w:pPr>
              <w:numPr>
                <w:ilvl w:val="0"/>
                <w:numId w:val="7"/>
              </w:numPr>
              <w:spacing w:after="4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Reçoit les documents (pro – forma, devis…) ; </w:t>
            </w:r>
          </w:p>
          <w:p w14:paraId="672CBD2A" w14:textId="77777777" w:rsidR="000D544E" w:rsidRPr="00157625" w:rsidRDefault="000D544E" w:rsidP="000D544E">
            <w:pPr>
              <w:numPr>
                <w:ilvl w:val="0"/>
                <w:numId w:val="7"/>
              </w:numPr>
              <w:spacing w:after="11" w:line="244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Fait valider les documents par le service demandeur (conformité du besoin exprimé) ;</w:t>
            </w:r>
          </w:p>
          <w:p w14:paraId="3A61E1BB" w14:textId="77777777" w:rsidR="000D544E" w:rsidRPr="00157625" w:rsidRDefault="000D544E" w:rsidP="000D544E">
            <w:pPr>
              <w:numPr>
                <w:ilvl w:val="0"/>
                <w:numId w:val="7"/>
              </w:numPr>
              <w:spacing w:after="11" w:line="244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Scanne la facture proforma et la joint au BR </w:t>
            </w:r>
          </w:p>
          <w:p w14:paraId="581D84DF" w14:textId="77777777" w:rsidR="000D544E" w:rsidRPr="00157625" w:rsidRDefault="000D544E" w:rsidP="000D544E">
            <w:pPr>
              <w:numPr>
                <w:ilvl w:val="0"/>
                <w:numId w:val="7"/>
              </w:numPr>
              <w:spacing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Envoie la liasse (BR + pro-forma ou devis) à la SRCG </w:t>
            </w:r>
          </w:p>
        </w:tc>
        <w:tc>
          <w:tcPr>
            <w:tcW w:w="1843" w:type="dxa"/>
          </w:tcPr>
          <w:p w14:paraId="7F7F32DA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Proforma/Devis Bon de </w:t>
            </w:r>
          </w:p>
          <w:p w14:paraId="4DCEDF36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14560AF0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B15E9A7" w14:textId="77777777" w:rsidR="000D544E" w:rsidRPr="00157625" w:rsidRDefault="000D544E" w:rsidP="000D544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D544E" w:rsidRPr="00157625" w14:paraId="598E6A99" w14:textId="02B169B6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7" w:type="dxa"/>
          </w:tcPr>
          <w:p w14:paraId="299AF4F0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8B366B7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8 </w:t>
            </w:r>
          </w:p>
          <w:p w14:paraId="557857EA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04D19942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7F12601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94BFAEE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2E6855A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1096C882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847" w:type="dxa"/>
          </w:tcPr>
          <w:p w14:paraId="0396CB9E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B0E1C34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Service Régional Contrôle de Gestion</w:t>
            </w:r>
          </w:p>
          <w:p w14:paraId="775CCC61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531" w:type="dxa"/>
          </w:tcPr>
          <w:p w14:paraId="7A5F8109" w14:textId="7263F653" w:rsidR="000D544E" w:rsidRPr="00157625" w:rsidRDefault="000D544E" w:rsidP="003201D8">
            <w:pPr>
              <w:spacing w:after="19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Réceptionne la liasse (BR + pro-forma ou devis) ; - </w:t>
            </w:r>
            <w:r w:rsidRPr="00157625">
              <w:rPr>
                <w:rFonts w:ascii="Arial Narrow" w:hAnsi="Arial Narrow"/>
                <w:sz w:val="24"/>
                <w:szCs w:val="24"/>
              </w:rPr>
              <w:tab/>
              <w:t xml:space="preserve">revérifie la complétude des documents, mentions et signatures obligatoires ; </w:t>
            </w:r>
          </w:p>
          <w:p w14:paraId="3CE63B7E" w14:textId="77777777" w:rsidR="000D544E" w:rsidRPr="00157625" w:rsidRDefault="000D544E" w:rsidP="000D544E">
            <w:pPr>
              <w:spacing w:line="236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A l’issue de cette vérification, deux situations peuvent arriver :  </w:t>
            </w:r>
          </w:p>
          <w:p w14:paraId="6785291D" w14:textId="77777777" w:rsidR="000D544E" w:rsidRPr="00157625" w:rsidRDefault="000D544E" w:rsidP="000D544E">
            <w:pPr>
              <w:spacing w:line="280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1</w:t>
            </w:r>
            <w:r w:rsidRPr="00157625">
              <w:rPr>
                <w:rFonts w:ascii="Arial Narrow" w:hAnsi="Arial Narrow"/>
                <w:i/>
                <w:sz w:val="24"/>
                <w:szCs w:val="24"/>
                <w:vertAlign w:val="superscript"/>
              </w:rPr>
              <w:t xml:space="preserve">ère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 xml:space="preserve">Situation : le Bon de </w:t>
            </w:r>
            <w:proofErr w:type="gramStart"/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réquisition  avec</w:t>
            </w:r>
            <w:proofErr w:type="gramEnd"/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 xml:space="preserve"> la liasse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ne comporte pas d’anomalie :</w:t>
            </w: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A871D4A" w14:textId="77777777" w:rsidR="000D544E" w:rsidRPr="00157625" w:rsidRDefault="000D544E" w:rsidP="000D544E">
            <w:pPr>
              <w:numPr>
                <w:ilvl w:val="0"/>
                <w:numId w:val="8"/>
              </w:numPr>
              <w:spacing w:after="13" w:line="244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Valide le bon de réquisition (par apposition de sa signature) ; </w:t>
            </w:r>
          </w:p>
          <w:p w14:paraId="2C7BA555" w14:textId="77777777" w:rsidR="000D544E" w:rsidRPr="00157625" w:rsidRDefault="000D544E" w:rsidP="000D544E">
            <w:pPr>
              <w:numPr>
                <w:ilvl w:val="0"/>
                <w:numId w:val="8"/>
              </w:numPr>
              <w:spacing w:line="242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Retourne la liasse validé (BR + pro-forma ou devis) à la D2MG qui déclenche la Procédure « Gestion des commandes » ;</w:t>
            </w:r>
          </w:p>
          <w:p w14:paraId="1E8274B0" w14:textId="12EC31E5" w:rsidR="000D544E" w:rsidRPr="00157625" w:rsidRDefault="000D544E" w:rsidP="000D544E">
            <w:pPr>
              <w:spacing w:line="261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2</w:t>
            </w:r>
            <w:r w:rsidRPr="00157625">
              <w:rPr>
                <w:rFonts w:ascii="Arial Narrow" w:hAnsi="Arial Narrow"/>
                <w:i/>
                <w:sz w:val="24"/>
                <w:szCs w:val="24"/>
                <w:vertAlign w:val="superscript"/>
              </w:rPr>
              <w:t>ième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 xml:space="preserve"> Situation : Le Bon de </w:t>
            </w:r>
            <w:r w:rsidR="003201D8"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réquisition avec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 xml:space="preserve"> la liasse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comporte des anomalies : fournisseur non agréé,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absence de signature, liasse incomplète, …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</w:p>
          <w:p w14:paraId="0DC3505E" w14:textId="77777777" w:rsidR="000D544E" w:rsidRPr="00157625" w:rsidRDefault="000D544E" w:rsidP="000D544E">
            <w:pPr>
              <w:pStyle w:val="Paragraphedeliste"/>
              <w:numPr>
                <w:ilvl w:val="0"/>
                <w:numId w:val="10"/>
              </w:numPr>
              <w:spacing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lastRenderedPageBreak/>
              <w:t xml:space="preserve">Demande la régularisation du BR et la liasse </w:t>
            </w:r>
          </w:p>
          <w:p w14:paraId="18EEE41E" w14:textId="77777777" w:rsidR="000D544E" w:rsidRPr="00157625" w:rsidRDefault="000D544E" w:rsidP="000D544E">
            <w:pPr>
              <w:pStyle w:val="Paragraphedeliste"/>
              <w:numPr>
                <w:ilvl w:val="0"/>
                <w:numId w:val="10"/>
              </w:numPr>
              <w:spacing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Régularise la liasse et la retourne à la SRCG</w:t>
            </w:r>
          </w:p>
          <w:p w14:paraId="1FB20EB2" w14:textId="77777777" w:rsidR="000D544E" w:rsidRPr="00157625" w:rsidRDefault="000D544E" w:rsidP="000D544E">
            <w:pPr>
              <w:numPr>
                <w:ilvl w:val="0"/>
                <w:numId w:val="9"/>
              </w:numPr>
              <w:spacing w:after="14" w:line="244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Valide le bon de réquisition (par apposition de sa signature) ; </w:t>
            </w:r>
          </w:p>
          <w:p w14:paraId="0CEA7432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Retourne la liasse validé (BR + pro-forma ou devis) à la SRFMG qui déclenche la Procédure « Gestion des commandes ».</w:t>
            </w:r>
          </w:p>
          <w:p w14:paraId="0B715E80" w14:textId="51ECDD36" w:rsidR="000D544E" w:rsidRPr="003201D8" w:rsidRDefault="000D544E" w:rsidP="003201D8">
            <w:pPr>
              <w:spacing w:line="259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>L’engagement budgétaire est donc effectué</w:t>
            </w:r>
          </w:p>
        </w:tc>
        <w:tc>
          <w:tcPr>
            <w:tcW w:w="1843" w:type="dxa"/>
          </w:tcPr>
          <w:p w14:paraId="1742F8D8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lastRenderedPageBreak/>
              <w:t xml:space="preserve"> </w:t>
            </w:r>
          </w:p>
          <w:p w14:paraId="7F512D9D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BR, pro forma </w:t>
            </w:r>
          </w:p>
          <w:p w14:paraId="684FD43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B312DE0" w14:textId="78FFCD1C" w:rsidR="000D544E" w:rsidRPr="00157625" w:rsidRDefault="00707604" w:rsidP="000D54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F25EEE" w:rsidRPr="00157625" w14:paraId="0EACFCBC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7" w:type="dxa"/>
          </w:tcPr>
          <w:p w14:paraId="04C3DB7A" w14:textId="2C702DC8" w:rsidR="00F25EEE" w:rsidRPr="00157625" w:rsidRDefault="003201D8" w:rsidP="00F25EE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</w:p>
        </w:tc>
        <w:tc>
          <w:tcPr>
            <w:tcW w:w="2847" w:type="dxa"/>
          </w:tcPr>
          <w:p w14:paraId="587E7656" w14:textId="77777777" w:rsidR="00F25EEE" w:rsidRPr="00157625" w:rsidRDefault="00F25EEE" w:rsidP="00F25EE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Service Régional Finances et Moyens Généraux</w:t>
            </w:r>
          </w:p>
          <w:p w14:paraId="68C798A8" w14:textId="068E958A" w:rsidR="00F25EEE" w:rsidRPr="00157625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(Section Appro logistique)</w:t>
            </w:r>
          </w:p>
        </w:tc>
        <w:tc>
          <w:tcPr>
            <w:tcW w:w="7531" w:type="dxa"/>
          </w:tcPr>
          <w:p w14:paraId="3B309350" w14:textId="77777777" w:rsidR="00F25EEE" w:rsidRPr="00707604" w:rsidRDefault="00F25EEE" w:rsidP="00F25EEE">
            <w:pPr>
              <w:pStyle w:val="Paragraphedeliste"/>
              <w:numPr>
                <w:ilvl w:val="0"/>
                <w:numId w:val="11"/>
              </w:numPr>
              <w:spacing w:after="4"/>
              <w:rPr>
                <w:rFonts w:ascii="Arial Narrow" w:hAnsi="Arial Narrow"/>
                <w:sz w:val="24"/>
                <w:szCs w:val="24"/>
              </w:rPr>
            </w:pPr>
            <w:r w:rsidRPr="00707604">
              <w:rPr>
                <w:rFonts w:ascii="Arial Narrow" w:hAnsi="Arial Narrow"/>
                <w:sz w:val="24"/>
                <w:szCs w:val="24"/>
              </w:rPr>
              <w:t>Reçoit la liasse validé (BR + pro-forma ou devis)</w:t>
            </w:r>
          </w:p>
          <w:p w14:paraId="4C385C3A" w14:textId="06EF3464" w:rsidR="00F25EEE" w:rsidRPr="00157625" w:rsidRDefault="00F25EEE" w:rsidP="003201D8">
            <w:pPr>
              <w:pStyle w:val="Paragraphedeliste"/>
              <w:numPr>
                <w:ilvl w:val="0"/>
                <w:numId w:val="11"/>
              </w:numPr>
              <w:rPr>
                <w:rFonts w:ascii="Arial Narrow" w:hAnsi="Arial Narrow"/>
                <w:sz w:val="24"/>
                <w:szCs w:val="24"/>
              </w:rPr>
            </w:pPr>
            <w:r w:rsidRPr="00707604">
              <w:rPr>
                <w:rFonts w:ascii="Arial Narrow" w:hAnsi="Arial Narrow"/>
                <w:sz w:val="24"/>
                <w:szCs w:val="24"/>
              </w:rPr>
              <w:t>Déclenche la Procédure « Gestion des commandes ».</w:t>
            </w:r>
          </w:p>
        </w:tc>
        <w:tc>
          <w:tcPr>
            <w:tcW w:w="1843" w:type="dxa"/>
          </w:tcPr>
          <w:p w14:paraId="23DD6D06" w14:textId="77777777" w:rsidR="00F25EEE" w:rsidRPr="00157625" w:rsidRDefault="00F25EEE" w:rsidP="00F25EE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Proforma/Devis Bon de </w:t>
            </w:r>
          </w:p>
          <w:p w14:paraId="2937060C" w14:textId="67D55297" w:rsidR="00F25EEE" w:rsidRPr="00157625" w:rsidRDefault="00F25EEE" w:rsidP="003201D8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</w:tc>
        <w:tc>
          <w:tcPr>
            <w:tcW w:w="1701" w:type="dxa"/>
          </w:tcPr>
          <w:p w14:paraId="3EEFC031" w14:textId="77777777" w:rsidR="00F25EEE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5EEE" w:rsidRPr="00157625" w14:paraId="5D01DB49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7" w:type="dxa"/>
          </w:tcPr>
          <w:p w14:paraId="0141D812" w14:textId="1BD627F1" w:rsidR="00F25EEE" w:rsidRPr="00157625" w:rsidRDefault="003201D8" w:rsidP="00F25EE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</w:p>
        </w:tc>
        <w:tc>
          <w:tcPr>
            <w:tcW w:w="2847" w:type="dxa"/>
          </w:tcPr>
          <w:p w14:paraId="560ADE3D" w14:textId="0119DCFE" w:rsidR="00F25EEE" w:rsidRPr="00157625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Le fournisseur ou prestataire </w:t>
            </w:r>
          </w:p>
        </w:tc>
        <w:tc>
          <w:tcPr>
            <w:tcW w:w="7531" w:type="dxa"/>
          </w:tcPr>
          <w:p w14:paraId="583FA841" w14:textId="77777777" w:rsidR="00F25EEE" w:rsidRDefault="00F25EEE" w:rsidP="00F25EEE">
            <w:pPr>
              <w:spacing w:after="19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 xml:space="preserve">Livre la prestation ou les fournitures </w:t>
            </w:r>
          </w:p>
          <w:p w14:paraId="79FCB0BC" w14:textId="1D89CFC3" w:rsidR="00F25EEE" w:rsidRPr="00157625" w:rsidRDefault="00F25EEE" w:rsidP="00F25EE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Envoie ses factures </w:t>
            </w:r>
            <w:r>
              <w:rPr>
                <w:rFonts w:ascii="Arial Narrow" w:hAnsi="Arial Narrow"/>
                <w:sz w:val="24"/>
                <w:szCs w:val="24"/>
              </w:rPr>
              <w:t xml:space="preserve">définitives via le </w:t>
            </w:r>
            <w:r w:rsidR="003201D8">
              <w:rPr>
                <w:rFonts w:ascii="Arial Narrow" w:hAnsi="Arial Narrow"/>
                <w:sz w:val="24"/>
                <w:szCs w:val="24"/>
              </w:rPr>
              <w:t xml:space="preserve">Secrétariat DR </w:t>
            </w:r>
            <w:r w:rsidRPr="00157625">
              <w:rPr>
                <w:rFonts w:ascii="Arial Narrow" w:hAnsi="Arial Narrow"/>
                <w:sz w:val="24"/>
                <w:szCs w:val="24"/>
              </w:rPr>
              <w:t>à la Service Régional Finances et Moyens Généraux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sz w:val="24"/>
                <w:szCs w:val="24"/>
              </w:rPr>
              <w:t xml:space="preserve">(Section Appro logistique ; </w:t>
            </w:r>
          </w:p>
        </w:tc>
        <w:tc>
          <w:tcPr>
            <w:tcW w:w="1843" w:type="dxa"/>
          </w:tcPr>
          <w:p w14:paraId="6E151B26" w14:textId="7154F905" w:rsidR="00F25EEE" w:rsidRPr="00157625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Facture définitive</w:t>
            </w:r>
          </w:p>
        </w:tc>
        <w:tc>
          <w:tcPr>
            <w:tcW w:w="1701" w:type="dxa"/>
          </w:tcPr>
          <w:p w14:paraId="3ABF6E93" w14:textId="77777777" w:rsidR="00F25EEE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5EEE" w:rsidRPr="00157625" w14:paraId="5EFF3A9C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7" w:type="dxa"/>
          </w:tcPr>
          <w:p w14:paraId="7179F5A3" w14:textId="4CF2A55B" w:rsidR="00F25EEE" w:rsidRPr="00157625" w:rsidRDefault="003201D8" w:rsidP="00F25EE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</w:t>
            </w:r>
          </w:p>
        </w:tc>
        <w:tc>
          <w:tcPr>
            <w:tcW w:w="2847" w:type="dxa"/>
          </w:tcPr>
          <w:p w14:paraId="76A0AC6E" w14:textId="77777777" w:rsidR="00F25EEE" w:rsidRPr="00157625" w:rsidRDefault="00F25EEE" w:rsidP="00F25EE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Service Régional Finances et Moyens Généraux</w:t>
            </w:r>
          </w:p>
          <w:p w14:paraId="6ED17156" w14:textId="0D03E330" w:rsidR="00F25EEE" w:rsidRPr="00157625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(Section Appro logistique)</w:t>
            </w:r>
          </w:p>
        </w:tc>
        <w:tc>
          <w:tcPr>
            <w:tcW w:w="7531" w:type="dxa"/>
          </w:tcPr>
          <w:p w14:paraId="754A32E4" w14:textId="77777777" w:rsidR="00F25EEE" w:rsidRDefault="00F25EEE" w:rsidP="00F25EEE">
            <w:pPr>
              <w:pStyle w:val="Paragraphedeliste"/>
              <w:numPr>
                <w:ilvl w:val="0"/>
                <w:numId w:val="11"/>
              </w:numPr>
              <w:spacing w:after="4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Réceptionne la facture définitive</w:t>
            </w:r>
          </w:p>
          <w:p w14:paraId="3A8F5601" w14:textId="77777777" w:rsidR="00F25EEE" w:rsidRDefault="00F25EEE" w:rsidP="00F25EEE">
            <w:pPr>
              <w:pStyle w:val="Paragraphedeliste"/>
              <w:numPr>
                <w:ilvl w:val="0"/>
                <w:numId w:val="11"/>
              </w:numPr>
              <w:spacing w:after="4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Valide le bon de livraison</w:t>
            </w:r>
          </w:p>
          <w:p w14:paraId="27E343E6" w14:textId="77777777" w:rsidR="00F25EEE" w:rsidRDefault="00F25EEE" w:rsidP="00F25EEE">
            <w:pPr>
              <w:pStyle w:val="Paragraphedeliste"/>
              <w:numPr>
                <w:ilvl w:val="0"/>
                <w:numId w:val="11"/>
              </w:numPr>
              <w:spacing w:after="4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Rédige le PV de réception</w:t>
            </w:r>
          </w:p>
          <w:p w14:paraId="55C81C89" w14:textId="5AF46CF5" w:rsidR="00F25EEE" w:rsidRPr="00157625" w:rsidRDefault="00F25EEE" w:rsidP="00F25EE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Transmets la liasse </w:t>
            </w:r>
            <w:r w:rsidRPr="00707604">
              <w:rPr>
                <w:rFonts w:ascii="Arial Narrow" w:hAnsi="Arial Narrow"/>
                <w:sz w:val="24"/>
                <w:szCs w:val="24"/>
              </w:rPr>
              <w:t>la liasse (BR + pro-forma ou devis</w:t>
            </w:r>
            <w:r>
              <w:rPr>
                <w:rFonts w:ascii="Arial Narrow" w:hAnsi="Arial Narrow"/>
                <w:sz w:val="24"/>
                <w:szCs w:val="24"/>
              </w:rPr>
              <w:t xml:space="preserve">+ Facture définitive+ bon de livraison + PV de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 xml:space="preserve">réception </w:t>
            </w:r>
            <w:r w:rsidRPr="00707604">
              <w:rPr>
                <w:rFonts w:ascii="Arial Narrow" w:hAnsi="Arial Narrow"/>
                <w:sz w:val="24"/>
                <w:szCs w:val="24"/>
              </w:rPr>
              <w:t>)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au </w:t>
            </w:r>
            <w:r w:rsidRPr="00157625">
              <w:rPr>
                <w:rFonts w:ascii="Arial Narrow" w:hAnsi="Arial Narrow"/>
                <w:sz w:val="24"/>
                <w:szCs w:val="24"/>
              </w:rPr>
              <w:t>Service Régional Finances et Moyens Généraux</w:t>
            </w:r>
          </w:p>
          <w:p w14:paraId="73F5EBA5" w14:textId="7DCE6775" w:rsidR="00F25EEE" w:rsidRPr="00157625" w:rsidRDefault="00F25EEE" w:rsidP="00F25EEE">
            <w:pPr>
              <w:spacing w:after="19"/>
              <w:rPr>
                <w:rFonts w:ascii="Arial Narrow" w:hAnsi="Arial Narrow"/>
                <w:sz w:val="24"/>
                <w:szCs w:val="24"/>
              </w:rPr>
            </w:pPr>
            <w:r w:rsidRPr="00F25EEE">
              <w:rPr>
                <w:rFonts w:ascii="Arial Narrow" w:hAnsi="Arial Narrow"/>
                <w:sz w:val="24"/>
                <w:szCs w:val="24"/>
              </w:rPr>
              <w:t xml:space="preserve">(Section </w:t>
            </w:r>
            <w:r>
              <w:rPr>
                <w:rFonts w:ascii="Arial Narrow" w:hAnsi="Arial Narrow"/>
                <w:sz w:val="24"/>
                <w:szCs w:val="24"/>
              </w:rPr>
              <w:t>Comptabilité</w:t>
            </w:r>
            <w:r w:rsidRPr="00F25EEE">
              <w:rPr>
                <w:rFonts w:ascii="Arial Narrow" w:hAnsi="Arial Narrow"/>
                <w:sz w:val="24"/>
                <w:szCs w:val="24"/>
              </w:rPr>
              <w:t>) et une copie à la Service Régional Contrôle de Gestion</w:t>
            </w:r>
            <w:r>
              <w:rPr>
                <w:rFonts w:ascii="Arial Narrow" w:hAnsi="Arial Narrow"/>
                <w:sz w:val="24"/>
                <w:szCs w:val="24"/>
              </w:rPr>
              <w:t xml:space="preserve">    </w:t>
            </w:r>
          </w:p>
        </w:tc>
        <w:tc>
          <w:tcPr>
            <w:tcW w:w="1843" w:type="dxa"/>
          </w:tcPr>
          <w:p w14:paraId="3C5E1F70" w14:textId="55B9E206" w:rsidR="00F25EEE" w:rsidRPr="00157625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  <w:r w:rsidRPr="00707604">
              <w:rPr>
                <w:rFonts w:ascii="Arial Narrow" w:hAnsi="Arial Narrow"/>
                <w:sz w:val="24"/>
                <w:szCs w:val="24"/>
              </w:rPr>
              <w:t>BR + pro-forma ou devis</w:t>
            </w:r>
            <w:r>
              <w:rPr>
                <w:rFonts w:ascii="Arial Narrow" w:hAnsi="Arial Narrow"/>
                <w:sz w:val="24"/>
                <w:szCs w:val="24"/>
              </w:rPr>
              <w:t>+ Facture définitive+ bon de livraison + PV de réception</w:t>
            </w:r>
          </w:p>
        </w:tc>
        <w:tc>
          <w:tcPr>
            <w:tcW w:w="1701" w:type="dxa"/>
          </w:tcPr>
          <w:p w14:paraId="01E8E754" w14:textId="77777777" w:rsidR="00F25EEE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5EEE" w:rsidRPr="00157625" w14:paraId="09D28ADC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7" w:type="dxa"/>
          </w:tcPr>
          <w:p w14:paraId="217F4846" w14:textId="0DB00088" w:rsidR="00F25EEE" w:rsidRPr="00157625" w:rsidRDefault="003201D8" w:rsidP="00F25EE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</w:t>
            </w:r>
          </w:p>
        </w:tc>
        <w:tc>
          <w:tcPr>
            <w:tcW w:w="2847" w:type="dxa"/>
          </w:tcPr>
          <w:p w14:paraId="3FCA4F6B" w14:textId="77777777" w:rsidR="00F25EEE" w:rsidRPr="00157625" w:rsidRDefault="00F25EEE" w:rsidP="00F25EE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Service Régional Contrôle de Gestion</w:t>
            </w:r>
          </w:p>
          <w:p w14:paraId="2B047681" w14:textId="4023FDBF" w:rsidR="00F25EEE" w:rsidRPr="00157625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531" w:type="dxa"/>
          </w:tcPr>
          <w:p w14:paraId="6542FADE" w14:textId="6108B3E9" w:rsidR="00F25EEE" w:rsidRPr="00157625" w:rsidRDefault="00F25EEE" w:rsidP="00F25EEE">
            <w:pPr>
              <w:spacing w:after="1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Procède à la liquidation du bon de réquisition</w:t>
            </w:r>
          </w:p>
        </w:tc>
        <w:tc>
          <w:tcPr>
            <w:tcW w:w="1843" w:type="dxa"/>
          </w:tcPr>
          <w:p w14:paraId="559F05D7" w14:textId="77777777" w:rsidR="00F25EEE" w:rsidRPr="00157625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AFF839" w14:textId="25EAE111" w:rsidR="00F25EEE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Oui </w:t>
            </w:r>
          </w:p>
        </w:tc>
      </w:tr>
    </w:tbl>
    <w:p w14:paraId="479C5722" w14:textId="77777777" w:rsidR="00334873" w:rsidRPr="00157625" w:rsidRDefault="00334873" w:rsidP="00334873">
      <w:pPr>
        <w:spacing w:after="0"/>
        <w:rPr>
          <w:rFonts w:ascii="Arial Narrow" w:hAnsi="Arial Narrow"/>
          <w:b/>
          <w:i/>
        </w:rPr>
      </w:pPr>
    </w:p>
    <w:p w14:paraId="53C78E3D" w14:textId="77777777" w:rsidR="00334873" w:rsidRPr="00157625" w:rsidRDefault="00334873" w:rsidP="00334873">
      <w:pPr>
        <w:spacing w:after="0"/>
        <w:rPr>
          <w:rFonts w:ascii="Arial Narrow" w:hAnsi="Arial Narrow"/>
          <w:b/>
          <w:i/>
        </w:rPr>
      </w:pPr>
    </w:p>
    <w:p w14:paraId="29A8A0AA" w14:textId="77777777" w:rsidR="00334873" w:rsidRDefault="00334873" w:rsidP="00334873">
      <w:pPr>
        <w:spacing w:after="0"/>
        <w:rPr>
          <w:rFonts w:ascii="Arial Narrow" w:hAnsi="Arial Narrow"/>
          <w:b/>
          <w:i/>
        </w:rPr>
      </w:pPr>
    </w:p>
    <w:p w14:paraId="16C680A5" w14:textId="77777777" w:rsidR="003201D8" w:rsidRDefault="003201D8" w:rsidP="00334873">
      <w:pPr>
        <w:spacing w:after="0"/>
        <w:rPr>
          <w:rFonts w:ascii="Arial Narrow" w:hAnsi="Arial Narrow"/>
          <w:b/>
          <w:i/>
        </w:rPr>
      </w:pPr>
    </w:p>
    <w:p w14:paraId="76013F3C" w14:textId="77777777" w:rsidR="003201D8" w:rsidRPr="00157625" w:rsidRDefault="003201D8" w:rsidP="00334873">
      <w:pPr>
        <w:spacing w:after="0"/>
        <w:rPr>
          <w:rFonts w:ascii="Arial Narrow" w:hAnsi="Arial Narrow"/>
          <w:b/>
          <w:i/>
        </w:rPr>
      </w:pPr>
    </w:p>
    <w:p w14:paraId="45285FD1" w14:textId="77777777" w:rsidR="00334873" w:rsidRPr="00157625" w:rsidRDefault="00334873" w:rsidP="00334873">
      <w:pPr>
        <w:spacing w:after="0"/>
        <w:rPr>
          <w:rFonts w:ascii="Arial Narrow" w:hAnsi="Arial Narrow"/>
          <w:b/>
          <w:i/>
        </w:rPr>
      </w:pPr>
    </w:p>
    <w:p w14:paraId="6EF56B55" w14:textId="6BD58D23" w:rsidR="00334873" w:rsidRPr="003201D8" w:rsidRDefault="00334873" w:rsidP="006A1332">
      <w:pPr>
        <w:spacing w:after="0"/>
        <w:rPr>
          <w:rFonts w:ascii="Arial Narrow" w:hAnsi="Arial Narrow"/>
          <w:iCs/>
          <w:sz w:val="24"/>
          <w:szCs w:val="24"/>
        </w:rPr>
      </w:pPr>
      <w:r w:rsidRPr="003201D8">
        <w:rPr>
          <w:rFonts w:ascii="Arial Narrow" w:hAnsi="Arial Narrow"/>
          <w:b/>
          <w:iCs/>
          <w:sz w:val="24"/>
          <w:szCs w:val="24"/>
          <w:u w:color="000000"/>
        </w:rPr>
        <w:lastRenderedPageBreak/>
        <w:t>Au niveau des Zones :</w:t>
      </w:r>
      <w:r w:rsidRPr="003201D8">
        <w:rPr>
          <w:rFonts w:ascii="Arial Narrow" w:hAnsi="Arial Narrow"/>
          <w:b/>
          <w:iCs/>
          <w:sz w:val="24"/>
          <w:szCs w:val="24"/>
        </w:rPr>
        <w:t xml:space="preserve"> </w:t>
      </w:r>
    </w:p>
    <w:tbl>
      <w:tblPr>
        <w:tblStyle w:val="TableGrid"/>
        <w:tblW w:w="14749" w:type="dxa"/>
        <w:tblInd w:w="-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" w:type="dxa"/>
          <w:left w:w="70" w:type="dxa"/>
          <w:right w:w="34" w:type="dxa"/>
        </w:tblCellMar>
        <w:tblLook w:val="04A0" w:firstRow="1" w:lastRow="0" w:firstColumn="1" w:lastColumn="0" w:noHBand="0" w:noVBand="1"/>
      </w:tblPr>
      <w:tblGrid>
        <w:gridCol w:w="986"/>
        <w:gridCol w:w="2122"/>
        <w:gridCol w:w="7247"/>
        <w:gridCol w:w="2693"/>
        <w:gridCol w:w="1701"/>
      </w:tblGrid>
      <w:tr w:rsidR="000D544E" w:rsidRPr="00157625" w14:paraId="1C484707" w14:textId="0BA1D679" w:rsidTr="003201D8">
        <w:trPr>
          <w:trHeight w:val="20"/>
          <w:tblHeader/>
        </w:trPr>
        <w:tc>
          <w:tcPr>
            <w:tcW w:w="986" w:type="dxa"/>
            <w:shd w:val="clear" w:color="auto" w:fill="E0E0E0"/>
          </w:tcPr>
          <w:p w14:paraId="58239842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ETAPES </w:t>
            </w:r>
          </w:p>
        </w:tc>
        <w:tc>
          <w:tcPr>
            <w:tcW w:w="2122" w:type="dxa"/>
            <w:shd w:val="clear" w:color="auto" w:fill="E0E0E0"/>
          </w:tcPr>
          <w:p w14:paraId="689509E5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ACTEURS </w:t>
            </w:r>
          </w:p>
        </w:tc>
        <w:tc>
          <w:tcPr>
            <w:tcW w:w="7247" w:type="dxa"/>
            <w:shd w:val="clear" w:color="auto" w:fill="E0E0E0"/>
          </w:tcPr>
          <w:p w14:paraId="38A981F0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DESCRIPTION DES TACHES </w:t>
            </w:r>
          </w:p>
        </w:tc>
        <w:tc>
          <w:tcPr>
            <w:tcW w:w="2693" w:type="dxa"/>
            <w:shd w:val="clear" w:color="auto" w:fill="E0E0E0"/>
          </w:tcPr>
          <w:p w14:paraId="59EAB5AB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DOCUMENTS </w:t>
            </w:r>
          </w:p>
        </w:tc>
        <w:tc>
          <w:tcPr>
            <w:tcW w:w="1701" w:type="dxa"/>
            <w:shd w:val="clear" w:color="auto" w:fill="E0E0E0"/>
          </w:tcPr>
          <w:p w14:paraId="54A130F2" w14:textId="77777777" w:rsidR="000D544E" w:rsidRDefault="000D544E" w:rsidP="000D544E">
            <w:pPr>
              <w:jc w:val="center"/>
              <w:rPr>
                <w:rFonts w:ascii="Arial Narrow" w:eastAsia="Calibri" w:hAnsi="Arial Narrow" w:cs="Calibri"/>
                <w:b/>
                <w:sz w:val="24"/>
                <w:szCs w:val="24"/>
              </w:rPr>
            </w:pPr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METTRE DANS LE </w:t>
            </w:r>
            <w:proofErr w:type="gramStart"/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>CIRCUIT  ELECTRONIQUE</w:t>
            </w:r>
            <w:proofErr w:type="gramEnd"/>
          </w:p>
          <w:p w14:paraId="5AAD91EF" w14:textId="46DF97F1" w:rsidR="000D544E" w:rsidRPr="00157625" w:rsidRDefault="000D544E" w:rsidP="000D544E">
            <w:pPr>
              <w:rPr>
                <w:rFonts w:ascii="Arial Narrow" w:eastAsia="Calibri" w:hAnsi="Arial Narrow" w:cs="Calibri"/>
                <w:b/>
                <w:sz w:val="24"/>
                <w:szCs w:val="24"/>
              </w:rPr>
            </w:pPr>
            <w:proofErr w:type="gramStart"/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>( OUI</w:t>
            </w:r>
            <w:proofErr w:type="gramEnd"/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 xml:space="preserve"> / </w:t>
            </w:r>
            <w:proofErr w:type="gramStart"/>
            <w:r>
              <w:rPr>
                <w:rFonts w:ascii="Arial Narrow" w:eastAsia="Calibri" w:hAnsi="Arial Narrow" w:cs="Calibri"/>
                <w:b/>
                <w:sz w:val="24"/>
                <w:szCs w:val="24"/>
              </w:rPr>
              <w:t>NON )</w:t>
            </w:r>
            <w:proofErr w:type="gramEnd"/>
          </w:p>
        </w:tc>
      </w:tr>
      <w:tr w:rsidR="000D544E" w:rsidRPr="00157625" w14:paraId="04DBDDD9" w14:textId="4FC45D95" w:rsidTr="003201D8">
        <w:trPr>
          <w:trHeight w:val="20"/>
        </w:trPr>
        <w:tc>
          <w:tcPr>
            <w:tcW w:w="986" w:type="dxa"/>
          </w:tcPr>
          <w:p w14:paraId="1BD98C38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sz w:val="24"/>
                <w:szCs w:val="24"/>
              </w:rPr>
              <w:t xml:space="preserve">1 </w:t>
            </w:r>
          </w:p>
          <w:p w14:paraId="03E50E6C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0567030E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BECDDF1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122" w:type="dxa"/>
          </w:tcPr>
          <w:p w14:paraId="290B46A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Le service </w:t>
            </w:r>
          </w:p>
          <w:p w14:paraId="30A38323" w14:textId="77777777" w:rsidR="000D544E" w:rsidRPr="00157625" w:rsidRDefault="000D544E" w:rsidP="000D544E">
            <w:pPr>
              <w:spacing w:after="59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Demandeur </w:t>
            </w:r>
          </w:p>
          <w:p w14:paraId="0BEAAE35" w14:textId="77777777" w:rsidR="000D544E" w:rsidRPr="00157625" w:rsidRDefault="000D544E" w:rsidP="000D544E">
            <w:pPr>
              <w:spacing w:after="59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(STAFF Zones, points focaux)</w:t>
            </w:r>
          </w:p>
        </w:tc>
        <w:tc>
          <w:tcPr>
            <w:tcW w:w="7247" w:type="dxa"/>
          </w:tcPr>
          <w:p w14:paraId="4529EE96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Exprime ses besoins en nature et en quantité sur un Bon de réquisition</w:t>
            </w:r>
          </w:p>
          <w:p w14:paraId="74B2C755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Indique l’imputation budgétaire de la dépense à titre indicatif (si possible)</w:t>
            </w:r>
          </w:p>
          <w:p w14:paraId="0995F5BA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S’il s’agit d’une mission ou d’un atelier, il ajoute la page de validation du TDR et celle du budget validé. Il devra générer un besoin pour chaque ligne de dépenses </w:t>
            </w:r>
          </w:p>
          <w:p w14:paraId="59009F22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>(Carburant, frais de mission, hébergement, forfait diner, ...)</w:t>
            </w:r>
          </w:p>
        </w:tc>
        <w:tc>
          <w:tcPr>
            <w:tcW w:w="2693" w:type="dxa"/>
          </w:tcPr>
          <w:p w14:paraId="07E5CEE5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Bon de </w:t>
            </w:r>
          </w:p>
          <w:p w14:paraId="163EDE1E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</w:tc>
        <w:tc>
          <w:tcPr>
            <w:tcW w:w="1701" w:type="dxa"/>
          </w:tcPr>
          <w:p w14:paraId="3B46FC37" w14:textId="77777777" w:rsidR="000D544E" w:rsidRPr="00157625" w:rsidRDefault="000D544E" w:rsidP="000D544E">
            <w:pPr>
              <w:spacing w:after="2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D544E" w:rsidRPr="00157625" w14:paraId="1D005DE8" w14:textId="2D4690B7" w:rsidTr="003201D8">
        <w:trPr>
          <w:trHeight w:val="20"/>
        </w:trPr>
        <w:tc>
          <w:tcPr>
            <w:tcW w:w="986" w:type="dxa"/>
          </w:tcPr>
          <w:p w14:paraId="01DA831C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Cs/>
                <w:sz w:val="24"/>
                <w:szCs w:val="24"/>
              </w:rPr>
              <w:t>2</w:t>
            </w:r>
          </w:p>
        </w:tc>
        <w:tc>
          <w:tcPr>
            <w:tcW w:w="2122" w:type="dxa"/>
          </w:tcPr>
          <w:p w14:paraId="36E48245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Cs/>
                <w:sz w:val="24"/>
                <w:szCs w:val="24"/>
              </w:rPr>
              <w:t>Le Chef de Zone</w:t>
            </w:r>
          </w:p>
          <w:p w14:paraId="77665447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bCs/>
                <w:sz w:val="24"/>
                <w:szCs w:val="24"/>
              </w:rPr>
            </w:pPr>
          </w:p>
        </w:tc>
        <w:tc>
          <w:tcPr>
            <w:tcW w:w="7247" w:type="dxa"/>
          </w:tcPr>
          <w:p w14:paraId="2BBC1604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Analyse les besoins exprimés </w:t>
            </w:r>
          </w:p>
          <w:p w14:paraId="69A5526B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Signe le bon de réquisition</w:t>
            </w:r>
          </w:p>
          <w:p w14:paraId="0657D134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Transmet automatiquement le bon à l’AAC</w:t>
            </w:r>
          </w:p>
        </w:tc>
        <w:tc>
          <w:tcPr>
            <w:tcW w:w="2693" w:type="dxa"/>
          </w:tcPr>
          <w:p w14:paraId="720174CE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Bon de </w:t>
            </w:r>
          </w:p>
          <w:p w14:paraId="3CEAF687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Réquisition</w:t>
            </w:r>
          </w:p>
        </w:tc>
        <w:tc>
          <w:tcPr>
            <w:tcW w:w="1701" w:type="dxa"/>
          </w:tcPr>
          <w:p w14:paraId="072A81F1" w14:textId="585AEAAA" w:rsidR="000D544E" w:rsidRPr="00157625" w:rsidRDefault="00707604" w:rsidP="000D54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0D544E" w:rsidRPr="00157625" w14:paraId="2A427AB4" w14:textId="04C7BCA4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6" w:type="dxa"/>
          </w:tcPr>
          <w:p w14:paraId="321F3DFC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399C8EE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3</w:t>
            </w:r>
          </w:p>
          <w:p w14:paraId="6DBE513D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93F77E3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122" w:type="dxa"/>
          </w:tcPr>
          <w:p w14:paraId="52E71A80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Assistant Administratif et Comptable (AAC)</w:t>
            </w:r>
          </w:p>
        </w:tc>
        <w:tc>
          <w:tcPr>
            <w:tcW w:w="7247" w:type="dxa"/>
          </w:tcPr>
          <w:p w14:paraId="06F094F1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Réceptionne le Bon de réquisition</w:t>
            </w:r>
          </w:p>
          <w:p w14:paraId="568E9F5E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Analyse les besoins</w:t>
            </w:r>
          </w:p>
          <w:p w14:paraId="3884AD5E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Valide les besoins</w:t>
            </w:r>
          </w:p>
          <w:p w14:paraId="54FBCF48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Evalue les besoins sur la base des normes  </w:t>
            </w:r>
          </w:p>
          <w:p w14:paraId="5B4BD8B8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Transmet BR à la SRCG</w:t>
            </w:r>
          </w:p>
          <w:p w14:paraId="07C5E356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Engage la sélection du fournisseur ou du prestataire selon procédure appropriée (Demande de cotation, Sélection restreinte, Appel d’offres…) </w:t>
            </w:r>
          </w:p>
        </w:tc>
        <w:tc>
          <w:tcPr>
            <w:tcW w:w="2693" w:type="dxa"/>
          </w:tcPr>
          <w:p w14:paraId="4DAF2193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52A7DB3E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Bon de </w:t>
            </w:r>
          </w:p>
          <w:p w14:paraId="0C92C75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75F745ED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D9C9AFE" w14:textId="6CA7085C" w:rsidR="000D544E" w:rsidRPr="00157625" w:rsidRDefault="00707604" w:rsidP="000D54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0D544E" w:rsidRPr="00157625" w14:paraId="5F9BDBD3" w14:textId="7BF3040C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6" w:type="dxa"/>
          </w:tcPr>
          <w:p w14:paraId="536A0A8E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4</w:t>
            </w:r>
          </w:p>
        </w:tc>
        <w:tc>
          <w:tcPr>
            <w:tcW w:w="2122" w:type="dxa"/>
          </w:tcPr>
          <w:p w14:paraId="2623C826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Service Régional Contrôle de Gestion (SRCG)</w:t>
            </w:r>
          </w:p>
          <w:p w14:paraId="45C2161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47" w:type="dxa"/>
          </w:tcPr>
          <w:p w14:paraId="41D78591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Réceptionne le Bon de réquisition (BR) ;</w:t>
            </w:r>
          </w:p>
          <w:p w14:paraId="042BF182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Vérifie les éléments suivants sur la liasse : </w:t>
            </w:r>
          </w:p>
          <w:p w14:paraId="24DCB5EF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Complétude des documents, mentions et signatures obligatoires ; </w:t>
            </w:r>
          </w:p>
          <w:p w14:paraId="423C6405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Opportunité de la dépense </w:t>
            </w:r>
          </w:p>
          <w:p w14:paraId="21D5F7A0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Imputation budgétaire ou la corrige </w:t>
            </w:r>
          </w:p>
          <w:p w14:paraId="28896681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Existence du crédit </w:t>
            </w:r>
          </w:p>
          <w:p w14:paraId="3A2E313D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Réalité des coûts </w:t>
            </w:r>
          </w:p>
          <w:p w14:paraId="1923CADA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Rythme de la consommation </w:t>
            </w:r>
          </w:p>
          <w:p w14:paraId="0D29D0EF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Etc. </w:t>
            </w:r>
          </w:p>
          <w:p w14:paraId="18411C18" w14:textId="77777777" w:rsidR="000D544E" w:rsidRPr="00157625" w:rsidRDefault="000D544E" w:rsidP="000D544E">
            <w:pPr>
              <w:spacing w:line="236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lastRenderedPageBreak/>
              <w:t xml:space="preserve">A l’issue de cette vérification A l’issue de cette vérification, </w:t>
            </w:r>
            <w:proofErr w:type="gramStart"/>
            <w:r w:rsidRPr="00157625">
              <w:rPr>
                <w:rFonts w:ascii="Arial Narrow" w:hAnsi="Arial Narrow"/>
                <w:sz w:val="24"/>
                <w:szCs w:val="24"/>
              </w:rPr>
              <w:t>si  Le</w:t>
            </w:r>
            <w:proofErr w:type="gramEnd"/>
            <w:r w:rsidRPr="00157625">
              <w:rPr>
                <w:rFonts w:ascii="Arial Narrow" w:hAnsi="Arial Narrow"/>
                <w:sz w:val="24"/>
                <w:szCs w:val="24"/>
              </w:rPr>
              <w:t xml:space="preserve"> Bon de réquisition n’est pas cohérent avec les critères budgétaires : Absence </w:t>
            </w:r>
            <w:proofErr w:type="gramStart"/>
            <w:r w:rsidRPr="00157625">
              <w:rPr>
                <w:rFonts w:ascii="Arial Narrow" w:hAnsi="Arial Narrow"/>
                <w:sz w:val="24"/>
                <w:szCs w:val="24"/>
              </w:rPr>
              <w:t>de  budget</w:t>
            </w:r>
            <w:proofErr w:type="gramEnd"/>
            <w:r w:rsidRPr="00157625">
              <w:rPr>
                <w:rFonts w:ascii="Arial Narrow" w:hAnsi="Arial Narrow"/>
                <w:sz w:val="24"/>
                <w:szCs w:val="24"/>
              </w:rPr>
              <w:t xml:space="preserve">, dépassement budgétaire </w:t>
            </w:r>
          </w:p>
          <w:p w14:paraId="14DF9233" w14:textId="77777777" w:rsidR="000D544E" w:rsidRPr="00157625" w:rsidRDefault="000D544E" w:rsidP="000D544E">
            <w:pPr>
              <w:numPr>
                <w:ilvl w:val="0"/>
                <w:numId w:val="10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Rejette la Bon de réquisition, en motivant le rejet  </w:t>
            </w:r>
          </w:p>
          <w:p w14:paraId="5FF85AF5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Sinon il valide le Bon de Réquisition </w:t>
            </w:r>
          </w:p>
          <w:p w14:paraId="55C65E31" w14:textId="77777777" w:rsidR="000D544E" w:rsidRPr="00157625" w:rsidRDefault="000D544E" w:rsidP="000D544E">
            <w:pPr>
              <w:spacing w:after="2" w:line="259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>Le montant est donc réquisitionné</w:t>
            </w:r>
          </w:p>
          <w:p w14:paraId="36185AF0" w14:textId="30263406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Le </w:t>
            </w:r>
            <w:r w:rsidR="007B2CDC" w:rsidRPr="00157625">
              <w:rPr>
                <w:rFonts w:ascii="Arial Narrow" w:hAnsi="Arial Narrow"/>
                <w:sz w:val="24"/>
                <w:szCs w:val="24"/>
              </w:rPr>
              <w:t>bon de</w:t>
            </w:r>
            <w:r w:rsidRPr="00157625">
              <w:rPr>
                <w:rFonts w:ascii="Arial Narrow" w:hAnsi="Arial Narrow"/>
                <w:sz w:val="24"/>
                <w:szCs w:val="24"/>
              </w:rPr>
              <w:t xml:space="preserve"> réquisition retourne à l’AAC</w:t>
            </w:r>
          </w:p>
        </w:tc>
        <w:tc>
          <w:tcPr>
            <w:tcW w:w="2693" w:type="dxa"/>
          </w:tcPr>
          <w:p w14:paraId="5F657A8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lastRenderedPageBreak/>
              <w:t xml:space="preserve">Bon de </w:t>
            </w:r>
          </w:p>
          <w:p w14:paraId="531BA3D4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6668DAB9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EF3147" w14:textId="2D0A3CE7" w:rsidR="000D544E" w:rsidRPr="00157625" w:rsidRDefault="00707604" w:rsidP="000D54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0D544E" w:rsidRPr="00157625" w14:paraId="14FB86BE" w14:textId="57424071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6" w:type="dxa"/>
          </w:tcPr>
          <w:p w14:paraId="794D07B7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5 </w:t>
            </w:r>
          </w:p>
          <w:p w14:paraId="1B2DDE0F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9ACB28D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122" w:type="dxa"/>
          </w:tcPr>
          <w:p w14:paraId="014AA18B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Assistant Administratif et Comptable (AAC)</w:t>
            </w:r>
          </w:p>
        </w:tc>
        <w:tc>
          <w:tcPr>
            <w:tcW w:w="7247" w:type="dxa"/>
          </w:tcPr>
          <w:p w14:paraId="27240E91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Réceptionne à nouveau le Bon de réquisition</w:t>
            </w:r>
          </w:p>
          <w:p w14:paraId="2D4F8594" w14:textId="77777777" w:rsidR="000D544E" w:rsidRPr="00157625" w:rsidRDefault="000D544E" w:rsidP="000D544E">
            <w:pPr>
              <w:numPr>
                <w:ilvl w:val="0"/>
                <w:numId w:val="6"/>
              </w:numPr>
              <w:spacing w:after="2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Engage la sélection du fournisseur ou du prestataire selon procédure appropriée (Demande de cotation, Sélection restreinte, Appel d’offres…) </w:t>
            </w:r>
          </w:p>
        </w:tc>
        <w:tc>
          <w:tcPr>
            <w:tcW w:w="2693" w:type="dxa"/>
          </w:tcPr>
          <w:p w14:paraId="5EC446E2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Bon de </w:t>
            </w:r>
          </w:p>
          <w:p w14:paraId="2AE03291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7600BA64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23AF0C1D" w14:textId="77777777" w:rsidR="000D544E" w:rsidRPr="00157625" w:rsidRDefault="000D544E" w:rsidP="000D544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D544E" w:rsidRPr="00157625" w14:paraId="50D2A65E" w14:textId="0D707EF1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6" w:type="dxa"/>
          </w:tcPr>
          <w:p w14:paraId="106CD69B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6</w:t>
            </w:r>
          </w:p>
          <w:p w14:paraId="3A71B8E6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122" w:type="dxa"/>
          </w:tcPr>
          <w:p w14:paraId="37CF190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Le fournisseur ou prestataire </w:t>
            </w:r>
          </w:p>
        </w:tc>
        <w:tc>
          <w:tcPr>
            <w:tcW w:w="7247" w:type="dxa"/>
          </w:tcPr>
          <w:p w14:paraId="1F01358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Envoie ses factures pro-forma ou ses devis à </w:t>
            </w:r>
            <w:proofErr w:type="gramStart"/>
            <w:r w:rsidRPr="00157625">
              <w:rPr>
                <w:rFonts w:ascii="Arial Narrow" w:hAnsi="Arial Narrow"/>
                <w:sz w:val="24"/>
                <w:szCs w:val="24"/>
              </w:rPr>
              <w:t>l’AAC  ;</w:t>
            </w:r>
            <w:proofErr w:type="gramEnd"/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0C707203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Facture pro forma </w:t>
            </w:r>
          </w:p>
        </w:tc>
        <w:tc>
          <w:tcPr>
            <w:tcW w:w="1701" w:type="dxa"/>
          </w:tcPr>
          <w:p w14:paraId="2FC2A530" w14:textId="77777777" w:rsidR="000D544E" w:rsidRPr="00157625" w:rsidRDefault="000D544E" w:rsidP="000D544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D544E" w:rsidRPr="00157625" w14:paraId="6EB0662B" w14:textId="594800C5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6" w:type="dxa"/>
          </w:tcPr>
          <w:p w14:paraId="3C4556B7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7 </w:t>
            </w:r>
          </w:p>
        </w:tc>
        <w:tc>
          <w:tcPr>
            <w:tcW w:w="2122" w:type="dxa"/>
          </w:tcPr>
          <w:p w14:paraId="4B1C79E7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Assistant Administratif et Comptable (AAC)</w:t>
            </w:r>
          </w:p>
        </w:tc>
        <w:tc>
          <w:tcPr>
            <w:tcW w:w="7247" w:type="dxa"/>
          </w:tcPr>
          <w:p w14:paraId="1E7D8171" w14:textId="77777777" w:rsidR="000D544E" w:rsidRPr="00157625" w:rsidRDefault="000D544E" w:rsidP="000D544E">
            <w:pPr>
              <w:numPr>
                <w:ilvl w:val="0"/>
                <w:numId w:val="7"/>
              </w:numPr>
              <w:spacing w:after="4"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Reçoit les documents (pro – forma, devis…) ; </w:t>
            </w:r>
          </w:p>
          <w:p w14:paraId="4FDB7C74" w14:textId="77777777" w:rsidR="000D544E" w:rsidRPr="00157625" w:rsidRDefault="000D544E" w:rsidP="000D544E">
            <w:pPr>
              <w:numPr>
                <w:ilvl w:val="0"/>
                <w:numId w:val="7"/>
              </w:numPr>
              <w:spacing w:after="11" w:line="244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Fait valider les documents par le service demandeur (conformité du besoin exprimé) ;</w:t>
            </w:r>
          </w:p>
          <w:p w14:paraId="32425505" w14:textId="77777777" w:rsidR="000D544E" w:rsidRPr="00157625" w:rsidRDefault="000D544E" w:rsidP="000D544E">
            <w:pPr>
              <w:numPr>
                <w:ilvl w:val="0"/>
                <w:numId w:val="7"/>
              </w:numPr>
              <w:spacing w:after="11" w:line="244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Scanne la facture proforma et la joint au BR </w:t>
            </w:r>
          </w:p>
          <w:p w14:paraId="35C4635B" w14:textId="77777777" w:rsidR="000D544E" w:rsidRPr="00157625" w:rsidRDefault="000D544E" w:rsidP="000D544E">
            <w:pPr>
              <w:numPr>
                <w:ilvl w:val="0"/>
                <w:numId w:val="7"/>
              </w:numPr>
              <w:spacing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Envoie la liasse (BR + pro-forma ou devis) à la SRCG </w:t>
            </w:r>
          </w:p>
        </w:tc>
        <w:tc>
          <w:tcPr>
            <w:tcW w:w="2693" w:type="dxa"/>
          </w:tcPr>
          <w:p w14:paraId="4A2458EC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Proforma/Devis Bon de </w:t>
            </w:r>
          </w:p>
          <w:p w14:paraId="6F743EC8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  <w:p w14:paraId="599971D2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A5279B5" w14:textId="4A6DEDE9" w:rsidR="000D544E" w:rsidRPr="00157625" w:rsidRDefault="00707604" w:rsidP="000D54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0D544E" w:rsidRPr="00157625" w14:paraId="5668751F" w14:textId="0913DD10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6" w:type="dxa"/>
          </w:tcPr>
          <w:p w14:paraId="004C7A82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11047C82" w14:textId="77777777" w:rsidR="000D544E" w:rsidRPr="00157625" w:rsidRDefault="000D544E" w:rsidP="000D544E">
            <w:pPr>
              <w:spacing w:line="259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8 </w:t>
            </w:r>
          </w:p>
          <w:p w14:paraId="7429524E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04762B1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7DA202FA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B593990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902362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24E57FFE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122" w:type="dxa"/>
          </w:tcPr>
          <w:p w14:paraId="136C01BA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18AF6DE" w14:textId="77777777" w:rsidR="000D544E" w:rsidRPr="00157625" w:rsidRDefault="000D544E" w:rsidP="000D544E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Service Régional Contrôle de Gestion</w:t>
            </w:r>
          </w:p>
          <w:p w14:paraId="3B2D6243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47" w:type="dxa"/>
          </w:tcPr>
          <w:p w14:paraId="571F8658" w14:textId="77777777" w:rsidR="000D544E" w:rsidRPr="00157625" w:rsidRDefault="000D544E" w:rsidP="000D544E">
            <w:pPr>
              <w:spacing w:after="19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F71CE49" w14:textId="77777777" w:rsidR="000D544E" w:rsidRPr="00157625" w:rsidRDefault="000D544E" w:rsidP="000D544E">
            <w:pPr>
              <w:spacing w:line="254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Réceptionne la liasse (BR + pro-forma ou devis) ; - </w:t>
            </w:r>
            <w:r w:rsidRPr="00157625">
              <w:rPr>
                <w:rFonts w:ascii="Arial Narrow" w:hAnsi="Arial Narrow"/>
                <w:sz w:val="24"/>
                <w:szCs w:val="24"/>
              </w:rPr>
              <w:tab/>
              <w:t xml:space="preserve">revérifie la complétude des documents, mentions et signatures obligatoires ; </w:t>
            </w:r>
          </w:p>
          <w:p w14:paraId="7C03AB12" w14:textId="77777777" w:rsidR="000D544E" w:rsidRPr="00157625" w:rsidRDefault="000D544E" w:rsidP="000D544E">
            <w:pPr>
              <w:spacing w:line="236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A l’issue de cette vérification, deux situations peuvent arriver :  </w:t>
            </w:r>
          </w:p>
          <w:p w14:paraId="33C6C8C0" w14:textId="77777777" w:rsidR="000D544E" w:rsidRPr="00157625" w:rsidRDefault="000D544E" w:rsidP="000D544E">
            <w:pPr>
              <w:spacing w:line="280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1</w:t>
            </w:r>
            <w:r w:rsidRPr="00157625">
              <w:rPr>
                <w:rFonts w:ascii="Arial Narrow" w:hAnsi="Arial Narrow"/>
                <w:i/>
                <w:sz w:val="24"/>
                <w:szCs w:val="24"/>
                <w:vertAlign w:val="superscript"/>
              </w:rPr>
              <w:t xml:space="preserve">ère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 xml:space="preserve">Situation : le Bon de </w:t>
            </w:r>
            <w:proofErr w:type="gramStart"/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réquisition  avec</w:t>
            </w:r>
            <w:proofErr w:type="gramEnd"/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 xml:space="preserve"> la liasse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ne comporte pas d’anomalie :</w:t>
            </w: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C104749" w14:textId="77777777" w:rsidR="000D544E" w:rsidRPr="00157625" w:rsidRDefault="000D544E" w:rsidP="000D544E">
            <w:pPr>
              <w:numPr>
                <w:ilvl w:val="0"/>
                <w:numId w:val="8"/>
              </w:numPr>
              <w:spacing w:after="13" w:line="244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Valide le bon de réquisition (par apposition de sa signature) ; </w:t>
            </w:r>
          </w:p>
          <w:p w14:paraId="478BBE0B" w14:textId="77777777" w:rsidR="000D544E" w:rsidRPr="00157625" w:rsidRDefault="000D544E" w:rsidP="000D544E">
            <w:pPr>
              <w:numPr>
                <w:ilvl w:val="0"/>
                <w:numId w:val="8"/>
              </w:numPr>
              <w:spacing w:line="242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Retourne la liasse validé (BR + pro-forma ou devis) à l’AAC qui déclenche la Procédure « Gestion des commandes » ;</w:t>
            </w:r>
          </w:p>
          <w:p w14:paraId="57069605" w14:textId="77777777" w:rsidR="000D544E" w:rsidRPr="00157625" w:rsidRDefault="000D544E" w:rsidP="000D544E">
            <w:pPr>
              <w:spacing w:line="261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lastRenderedPageBreak/>
              <w:t>2</w:t>
            </w:r>
            <w:r w:rsidRPr="00157625">
              <w:rPr>
                <w:rFonts w:ascii="Arial Narrow" w:hAnsi="Arial Narrow"/>
                <w:i/>
                <w:sz w:val="24"/>
                <w:szCs w:val="24"/>
                <w:vertAlign w:val="superscript"/>
              </w:rPr>
              <w:t>ième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 xml:space="preserve"> Situation : Le Bon de </w:t>
            </w:r>
            <w:proofErr w:type="gramStart"/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réquisition  avec</w:t>
            </w:r>
            <w:proofErr w:type="gramEnd"/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 xml:space="preserve"> la liasse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comporte des anomalies : fournisseur non agréé,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  <w:r w:rsidRPr="00157625">
              <w:rPr>
                <w:rFonts w:ascii="Arial Narrow" w:hAnsi="Arial Narrow"/>
                <w:i/>
                <w:sz w:val="24"/>
                <w:szCs w:val="24"/>
                <w:u w:val="single" w:color="000000"/>
              </w:rPr>
              <w:t>absence de signature, liasse incomplète, …</w:t>
            </w:r>
            <w:r w:rsidRPr="00157625">
              <w:rPr>
                <w:rFonts w:ascii="Arial Narrow" w:hAnsi="Arial Narrow"/>
                <w:i/>
                <w:sz w:val="24"/>
                <w:szCs w:val="24"/>
              </w:rPr>
              <w:t xml:space="preserve"> </w:t>
            </w:r>
          </w:p>
          <w:p w14:paraId="32B6187B" w14:textId="77777777" w:rsidR="000D544E" w:rsidRPr="00157625" w:rsidRDefault="000D544E" w:rsidP="000D544E">
            <w:pPr>
              <w:pStyle w:val="Paragraphedeliste"/>
              <w:numPr>
                <w:ilvl w:val="0"/>
                <w:numId w:val="10"/>
              </w:numPr>
              <w:spacing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Demande la régularisation du BR et la liasse </w:t>
            </w:r>
          </w:p>
          <w:p w14:paraId="0ED5F849" w14:textId="77777777" w:rsidR="000D544E" w:rsidRPr="00157625" w:rsidRDefault="000D544E" w:rsidP="000D544E">
            <w:pPr>
              <w:pStyle w:val="Paragraphedeliste"/>
              <w:numPr>
                <w:ilvl w:val="0"/>
                <w:numId w:val="10"/>
              </w:numPr>
              <w:spacing w:line="259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Régularise la liasse et la retourne à la SRCG</w:t>
            </w:r>
          </w:p>
          <w:p w14:paraId="41A2B494" w14:textId="77777777" w:rsidR="000D544E" w:rsidRPr="00157625" w:rsidRDefault="000D544E" w:rsidP="000D544E">
            <w:pPr>
              <w:numPr>
                <w:ilvl w:val="0"/>
                <w:numId w:val="9"/>
              </w:numPr>
              <w:spacing w:after="14" w:line="244" w:lineRule="auto"/>
              <w:ind w:left="0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Valide le bon de réquisition (par apposition de sa signature) ; </w:t>
            </w:r>
          </w:p>
          <w:p w14:paraId="19F6641D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Retourne la liasse validé (BR + pro-forma ou devis) à l’AAC qui déclenche la Procédure « Gestion des commandes ».</w:t>
            </w:r>
          </w:p>
          <w:p w14:paraId="29D96458" w14:textId="3785EAE7" w:rsidR="000D544E" w:rsidRPr="00157625" w:rsidRDefault="000D544E" w:rsidP="003201D8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b/>
                <w:bCs/>
                <w:sz w:val="24"/>
                <w:szCs w:val="24"/>
              </w:rPr>
              <w:t>L’engagement budgétaire est donc effectué</w:t>
            </w:r>
          </w:p>
        </w:tc>
        <w:tc>
          <w:tcPr>
            <w:tcW w:w="2693" w:type="dxa"/>
          </w:tcPr>
          <w:p w14:paraId="13EB44DC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lastRenderedPageBreak/>
              <w:t xml:space="preserve"> </w:t>
            </w:r>
          </w:p>
          <w:p w14:paraId="43BD6AF0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BR, pro forma </w:t>
            </w:r>
          </w:p>
          <w:p w14:paraId="54BC49CF" w14:textId="77777777" w:rsidR="000D544E" w:rsidRPr="00157625" w:rsidRDefault="000D544E" w:rsidP="000D544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5A146D27" w14:textId="17704F9B" w:rsidR="000D544E" w:rsidRPr="00157625" w:rsidRDefault="00707604" w:rsidP="000D54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oui</w:t>
            </w:r>
          </w:p>
        </w:tc>
      </w:tr>
      <w:tr w:rsidR="00F25EEE" w:rsidRPr="00157625" w14:paraId="05FD0904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6" w:type="dxa"/>
          </w:tcPr>
          <w:p w14:paraId="07F347B5" w14:textId="6D9C1D5E" w:rsidR="00F25EEE" w:rsidRPr="00157625" w:rsidRDefault="003201D8" w:rsidP="00F25EE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</w:t>
            </w:r>
          </w:p>
        </w:tc>
        <w:tc>
          <w:tcPr>
            <w:tcW w:w="2122" w:type="dxa"/>
          </w:tcPr>
          <w:p w14:paraId="1B129C6F" w14:textId="61C80367" w:rsidR="00F25EEE" w:rsidRPr="00157625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3201D8" w:rsidRPr="00157625">
              <w:rPr>
                <w:rFonts w:ascii="Arial Narrow" w:hAnsi="Arial Narrow"/>
                <w:sz w:val="24"/>
                <w:szCs w:val="24"/>
              </w:rPr>
              <w:t>Assistant Administratif et Comptable (AAC)</w:t>
            </w:r>
          </w:p>
        </w:tc>
        <w:tc>
          <w:tcPr>
            <w:tcW w:w="7247" w:type="dxa"/>
          </w:tcPr>
          <w:p w14:paraId="0EB8669D" w14:textId="77777777" w:rsidR="00F25EEE" w:rsidRPr="00707604" w:rsidRDefault="00F25EEE" w:rsidP="00F25EEE">
            <w:pPr>
              <w:pStyle w:val="Paragraphedeliste"/>
              <w:numPr>
                <w:ilvl w:val="0"/>
                <w:numId w:val="11"/>
              </w:numPr>
              <w:spacing w:after="4"/>
              <w:rPr>
                <w:rFonts w:ascii="Arial Narrow" w:hAnsi="Arial Narrow"/>
                <w:sz w:val="24"/>
                <w:szCs w:val="24"/>
              </w:rPr>
            </w:pPr>
            <w:r w:rsidRPr="00707604">
              <w:rPr>
                <w:rFonts w:ascii="Arial Narrow" w:hAnsi="Arial Narrow"/>
                <w:sz w:val="24"/>
                <w:szCs w:val="24"/>
              </w:rPr>
              <w:t>Reçoit la liasse validé (BR + pro-forma ou devis)</w:t>
            </w:r>
          </w:p>
          <w:p w14:paraId="34081236" w14:textId="27917410" w:rsidR="00F25EEE" w:rsidRPr="00157625" w:rsidRDefault="00F25EEE" w:rsidP="003201D8">
            <w:pPr>
              <w:pStyle w:val="Paragraphedeliste"/>
              <w:numPr>
                <w:ilvl w:val="0"/>
                <w:numId w:val="11"/>
              </w:numPr>
              <w:rPr>
                <w:rFonts w:ascii="Arial Narrow" w:hAnsi="Arial Narrow"/>
                <w:sz w:val="24"/>
                <w:szCs w:val="24"/>
              </w:rPr>
            </w:pPr>
            <w:r w:rsidRPr="00707604">
              <w:rPr>
                <w:rFonts w:ascii="Arial Narrow" w:hAnsi="Arial Narrow"/>
                <w:sz w:val="24"/>
                <w:szCs w:val="24"/>
              </w:rPr>
              <w:t>Déclenche la Procédure « Gestion des commandes ».</w:t>
            </w:r>
          </w:p>
        </w:tc>
        <w:tc>
          <w:tcPr>
            <w:tcW w:w="2693" w:type="dxa"/>
          </w:tcPr>
          <w:p w14:paraId="244C17A4" w14:textId="77777777" w:rsidR="00F25EEE" w:rsidRPr="00157625" w:rsidRDefault="00F25EEE" w:rsidP="00F25EEE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Proforma/Devis Bon de </w:t>
            </w:r>
          </w:p>
          <w:p w14:paraId="34AF6AD3" w14:textId="32C7F081" w:rsidR="00F25EEE" w:rsidRPr="00157625" w:rsidRDefault="00F25EEE" w:rsidP="003201D8">
            <w:pPr>
              <w:spacing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Réquisition </w:t>
            </w:r>
          </w:p>
        </w:tc>
        <w:tc>
          <w:tcPr>
            <w:tcW w:w="1701" w:type="dxa"/>
          </w:tcPr>
          <w:p w14:paraId="48A1E5E3" w14:textId="77777777" w:rsidR="00F25EEE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25EEE" w:rsidRPr="00157625" w14:paraId="020D8EBD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6" w:type="dxa"/>
          </w:tcPr>
          <w:p w14:paraId="16AFD9E4" w14:textId="6BB5A283" w:rsidR="00F25EEE" w:rsidRPr="00157625" w:rsidRDefault="003201D8" w:rsidP="00F25EE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</w:p>
        </w:tc>
        <w:tc>
          <w:tcPr>
            <w:tcW w:w="2122" w:type="dxa"/>
          </w:tcPr>
          <w:p w14:paraId="7346C343" w14:textId="4F88C4FA" w:rsidR="00F25EEE" w:rsidRPr="00157625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Le fournisseur ou prestataire </w:t>
            </w:r>
          </w:p>
        </w:tc>
        <w:tc>
          <w:tcPr>
            <w:tcW w:w="7247" w:type="dxa"/>
          </w:tcPr>
          <w:p w14:paraId="4CF99BA9" w14:textId="77777777" w:rsidR="00F25EEE" w:rsidRDefault="00F25EEE" w:rsidP="00F25EEE">
            <w:pPr>
              <w:spacing w:after="19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 xml:space="preserve">Livre la prestation ou les fournitures </w:t>
            </w:r>
          </w:p>
          <w:p w14:paraId="7CBDCD75" w14:textId="76323EAA" w:rsidR="00F25EEE" w:rsidRPr="00157625" w:rsidRDefault="00F25EEE" w:rsidP="00F25EEE">
            <w:pPr>
              <w:spacing w:after="19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Envoie ses factures </w:t>
            </w:r>
            <w:r>
              <w:rPr>
                <w:rFonts w:ascii="Arial Narrow" w:hAnsi="Arial Narrow"/>
                <w:sz w:val="24"/>
                <w:szCs w:val="24"/>
              </w:rPr>
              <w:t xml:space="preserve">définitives via le </w:t>
            </w:r>
            <w:r w:rsidR="003201D8">
              <w:rPr>
                <w:rFonts w:ascii="Arial Narrow" w:hAnsi="Arial Narrow"/>
                <w:sz w:val="24"/>
                <w:szCs w:val="24"/>
              </w:rPr>
              <w:t xml:space="preserve">secrétariat CZ </w:t>
            </w:r>
            <w:r>
              <w:rPr>
                <w:rFonts w:ascii="Arial Narrow" w:hAnsi="Arial Narrow"/>
                <w:sz w:val="24"/>
                <w:szCs w:val="24"/>
              </w:rPr>
              <w:t xml:space="preserve">service </w:t>
            </w:r>
            <w:r w:rsidR="003201D8">
              <w:rPr>
                <w:rFonts w:ascii="Arial Narrow" w:hAnsi="Arial Narrow"/>
                <w:sz w:val="24"/>
                <w:szCs w:val="24"/>
              </w:rPr>
              <w:t>courrier à l’Assistant</w:t>
            </w:r>
            <w:r w:rsidR="003201D8" w:rsidRPr="00157625">
              <w:rPr>
                <w:rFonts w:ascii="Arial Narrow" w:hAnsi="Arial Narrow"/>
                <w:sz w:val="24"/>
                <w:szCs w:val="24"/>
              </w:rPr>
              <w:t xml:space="preserve"> Administratif et Comptable (AAC</w:t>
            </w:r>
            <w:proofErr w:type="gramStart"/>
            <w:r w:rsidR="003201D8" w:rsidRPr="00157625">
              <w:rPr>
                <w:rFonts w:ascii="Arial Narrow" w:hAnsi="Arial Narrow"/>
                <w:sz w:val="24"/>
                <w:szCs w:val="24"/>
              </w:rPr>
              <w:t>)</w:t>
            </w:r>
            <w:r w:rsidRPr="00157625">
              <w:rPr>
                <w:rFonts w:ascii="Arial Narrow" w:hAnsi="Arial Narrow"/>
                <w:sz w:val="24"/>
                <w:szCs w:val="24"/>
              </w:rPr>
              <w:t>;</w:t>
            </w:r>
            <w:proofErr w:type="gramEnd"/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188005E8" w14:textId="02367701" w:rsidR="00F25EEE" w:rsidRPr="00157625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Facture définitive</w:t>
            </w:r>
          </w:p>
        </w:tc>
        <w:tc>
          <w:tcPr>
            <w:tcW w:w="1701" w:type="dxa"/>
          </w:tcPr>
          <w:p w14:paraId="026F4743" w14:textId="77777777" w:rsidR="00F25EEE" w:rsidRDefault="00F25EEE" w:rsidP="00F25EE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01D8" w:rsidRPr="00157625" w14:paraId="1588B273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6" w:type="dxa"/>
          </w:tcPr>
          <w:p w14:paraId="04256AA5" w14:textId="5264B7A2" w:rsidR="003201D8" w:rsidRPr="00157625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11</w:t>
            </w:r>
          </w:p>
        </w:tc>
        <w:tc>
          <w:tcPr>
            <w:tcW w:w="2122" w:type="dxa"/>
          </w:tcPr>
          <w:p w14:paraId="2A78F231" w14:textId="213ECBCE" w:rsidR="003201D8" w:rsidRPr="00157625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Assistant Administratif et Comptable (AAC)</w:t>
            </w:r>
          </w:p>
        </w:tc>
        <w:tc>
          <w:tcPr>
            <w:tcW w:w="7247" w:type="dxa"/>
          </w:tcPr>
          <w:p w14:paraId="444834D1" w14:textId="77777777" w:rsidR="003201D8" w:rsidRDefault="003201D8" w:rsidP="003201D8">
            <w:pPr>
              <w:pStyle w:val="Paragraphedeliste"/>
              <w:numPr>
                <w:ilvl w:val="0"/>
                <w:numId w:val="11"/>
              </w:numPr>
              <w:spacing w:after="4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Réceptionne la facture définitive</w:t>
            </w:r>
          </w:p>
          <w:p w14:paraId="211F1456" w14:textId="77777777" w:rsidR="003201D8" w:rsidRDefault="003201D8" w:rsidP="003201D8">
            <w:pPr>
              <w:pStyle w:val="Paragraphedeliste"/>
              <w:numPr>
                <w:ilvl w:val="0"/>
                <w:numId w:val="11"/>
              </w:numPr>
              <w:spacing w:after="4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Valide le bon de livraison</w:t>
            </w:r>
          </w:p>
          <w:p w14:paraId="5AD2C021" w14:textId="77777777" w:rsidR="003201D8" w:rsidRDefault="003201D8" w:rsidP="003201D8">
            <w:pPr>
              <w:pStyle w:val="Paragraphedeliste"/>
              <w:numPr>
                <w:ilvl w:val="0"/>
                <w:numId w:val="11"/>
              </w:numPr>
              <w:spacing w:after="2"/>
              <w:rPr>
                <w:rFonts w:ascii="Arial Narrow" w:hAnsi="Arial Narrow"/>
                <w:sz w:val="24"/>
                <w:szCs w:val="24"/>
              </w:rPr>
            </w:pPr>
            <w:r w:rsidRPr="003201D8">
              <w:rPr>
                <w:rFonts w:ascii="Arial Narrow" w:hAnsi="Arial Narrow"/>
                <w:sz w:val="24"/>
                <w:szCs w:val="24"/>
              </w:rPr>
              <w:t>Rédige le PV de réception</w:t>
            </w:r>
          </w:p>
          <w:p w14:paraId="37D4C6CC" w14:textId="5DFB67D9" w:rsidR="003201D8" w:rsidRPr="003201D8" w:rsidRDefault="003201D8" w:rsidP="003201D8">
            <w:pPr>
              <w:pStyle w:val="Paragraphedeliste"/>
              <w:numPr>
                <w:ilvl w:val="0"/>
                <w:numId w:val="11"/>
              </w:numPr>
              <w:spacing w:after="2"/>
              <w:rPr>
                <w:rFonts w:ascii="Arial Narrow" w:hAnsi="Arial Narrow"/>
                <w:sz w:val="24"/>
                <w:szCs w:val="24"/>
              </w:rPr>
            </w:pPr>
            <w:r w:rsidRPr="003201D8">
              <w:rPr>
                <w:rFonts w:ascii="Arial Narrow" w:hAnsi="Arial Narrow"/>
                <w:sz w:val="24"/>
                <w:szCs w:val="24"/>
              </w:rPr>
              <w:t xml:space="preserve">Transmets une copie de la liasse (BR + pro-forma ou devis+ Facture définitive+ bon de livraison + PV de réception) au Service Régional Contrôle de Gestion    </w:t>
            </w:r>
          </w:p>
          <w:p w14:paraId="7CF008C1" w14:textId="77777777" w:rsidR="003201D8" w:rsidRPr="00157625" w:rsidRDefault="003201D8" w:rsidP="003201D8">
            <w:pPr>
              <w:spacing w:after="19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8CD4D8" w14:textId="78DB5B38" w:rsidR="003201D8" w:rsidRPr="00157625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  <w:r w:rsidRPr="00707604">
              <w:rPr>
                <w:rFonts w:ascii="Arial Narrow" w:hAnsi="Arial Narrow"/>
                <w:sz w:val="24"/>
                <w:szCs w:val="24"/>
              </w:rPr>
              <w:t>BR + pro-forma ou devis</w:t>
            </w:r>
            <w:r>
              <w:rPr>
                <w:rFonts w:ascii="Arial Narrow" w:hAnsi="Arial Narrow"/>
                <w:sz w:val="24"/>
                <w:szCs w:val="24"/>
              </w:rPr>
              <w:t>+ Facture définitive+ bon de livraison + PV de réception</w:t>
            </w:r>
          </w:p>
        </w:tc>
        <w:tc>
          <w:tcPr>
            <w:tcW w:w="1701" w:type="dxa"/>
          </w:tcPr>
          <w:p w14:paraId="78CE1857" w14:textId="77777777" w:rsidR="003201D8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01D8" w:rsidRPr="00157625" w14:paraId="3B65F6B6" w14:textId="77777777" w:rsidTr="003201D8">
        <w:tblPrEx>
          <w:tblCellMar>
            <w:top w:w="5" w:type="dxa"/>
            <w:right w:w="46" w:type="dxa"/>
          </w:tblCellMar>
        </w:tblPrEx>
        <w:trPr>
          <w:trHeight w:val="20"/>
        </w:trPr>
        <w:tc>
          <w:tcPr>
            <w:tcW w:w="986" w:type="dxa"/>
          </w:tcPr>
          <w:p w14:paraId="4494DAF9" w14:textId="3407DB2D" w:rsidR="003201D8" w:rsidRPr="00157625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12</w:t>
            </w:r>
          </w:p>
        </w:tc>
        <w:tc>
          <w:tcPr>
            <w:tcW w:w="2122" w:type="dxa"/>
          </w:tcPr>
          <w:p w14:paraId="51B67244" w14:textId="77777777" w:rsidR="003201D8" w:rsidRPr="00157625" w:rsidRDefault="003201D8" w:rsidP="003201D8">
            <w:pPr>
              <w:spacing w:after="2" w:line="259" w:lineRule="auto"/>
              <w:rPr>
                <w:rFonts w:ascii="Arial Narrow" w:hAnsi="Arial Narrow"/>
                <w:sz w:val="24"/>
                <w:szCs w:val="24"/>
              </w:rPr>
            </w:pPr>
            <w:r w:rsidRPr="00157625">
              <w:rPr>
                <w:rFonts w:ascii="Arial Narrow" w:hAnsi="Arial Narrow"/>
                <w:sz w:val="24"/>
                <w:szCs w:val="24"/>
              </w:rPr>
              <w:t>Service Régional Contrôle de Gestion</w:t>
            </w:r>
          </w:p>
          <w:p w14:paraId="1DA14A04" w14:textId="77777777" w:rsidR="003201D8" w:rsidRPr="00157625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247" w:type="dxa"/>
          </w:tcPr>
          <w:p w14:paraId="4FA140D6" w14:textId="5F4A85D9" w:rsidR="003201D8" w:rsidRPr="00157625" w:rsidRDefault="003201D8" w:rsidP="003201D8">
            <w:pPr>
              <w:spacing w:after="19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Procède à la liquidation du bon de réquisition</w:t>
            </w:r>
          </w:p>
        </w:tc>
        <w:tc>
          <w:tcPr>
            <w:tcW w:w="2693" w:type="dxa"/>
          </w:tcPr>
          <w:p w14:paraId="78413339" w14:textId="77777777" w:rsidR="003201D8" w:rsidRPr="00157625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56F79B" w14:textId="48FDCC4B" w:rsidR="003201D8" w:rsidRDefault="003201D8" w:rsidP="003201D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Oui </w:t>
            </w:r>
          </w:p>
        </w:tc>
      </w:tr>
    </w:tbl>
    <w:p w14:paraId="006207D3" w14:textId="77777777" w:rsidR="00334873" w:rsidRPr="00157625" w:rsidRDefault="00334873" w:rsidP="00334873">
      <w:pPr>
        <w:spacing w:after="0"/>
        <w:rPr>
          <w:rFonts w:ascii="Arial Narrow" w:hAnsi="Arial Narrow"/>
        </w:rPr>
      </w:pPr>
    </w:p>
    <w:p w14:paraId="4BD2C9CC" w14:textId="01E763F3" w:rsidR="00334873" w:rsidRPr="00157625" w:rsidRDefault="00334873" w:rsidP="00334873">
      <w:pPr>
        <w:spacing w:after="0"/>
        <w:rPr>
          <w:rFonts w:ascii="Arial Narrow" w:hAnsi="Arial Narrow"/>
        </w:rPr>
      </w:pPr>
    </w:p>
    <w:p w14:paraId="0C19E38A" w14:textId="7A2B63AF" w:rsidR="000C0427" w:rsidRPr="00157625" w:rsidRDefault="000D544E">
      <w:pPr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 xml:space="preserve"> </w:t>
      </w:r>
    </w:p>
    <w:sectPr w:rsidR="000C0427" w:rsidRPr="00157625" w:rsidSect="00667A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60B"/>
    <w:multiLevelType w:val="hybridMultilevel"/>
    <w:tmpl w:val="7A548CBC"/>
    <w:lvl w:ilvl="0" w:tplc="AD7AC76C">
      <w:start w:val="1"/>
      <w:numFmt w:val="bullet"/>
      <w:lvlText w:val="-"/>
      <w:lvlJc w:val="left"/>
      <w:pPr>
        <w:ind w:left="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E24480">
      <w:start w:val="1"/>
      <w:numFmt w:val="bullet"/>
      <w:lvlText w:val="o"/>
      <w:lvlJc w:val="left"/>
      <w:pPr>
        <w:ind w:left="11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DC7E2C">
      <w:start w:val="1"/>
      <w:numFmt w:val="bullet"/>
      <w:lvlText w:val="▪"/>
      <w:lvlJc w:val="left"/>
      <w:pPr>
        <w:ind w:left="19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80E3BC">
      <w:start w:val="1"/>
      <w:numFmt w:val="bullet"/>
      <w:lvlText w:val="•"/>
      <w:lvlJc w:val="left"/>
      <w:pPr>
        <w:ind w:left="2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52BD8A">
      <w:start w:val="1"/>
      <w:numFmt w:val="bullet"/>
      <w:lvlText w:val="o"/>
      <w:lvlJc w:val="left"/>
      <w:pPr>
        <w:ind w:left="33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3C3E6C">
      <w:start w:val="1"/>
      <w:numFmt w:val="bullet"/>
      <w:lvlText w:val="▪"/>
      <w:lvlJc w:val="left"/>
      <w:pPr>
        <w:ind w:left="4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32A582">
      <w:start w:val="1"/>
      <w:numFmt w:val="bullet"/>
      <w:lvlText w:val="•"/>
      <w:lvlJc w:val="left"/>
      <w:pPr>
        <w:ind w:left="4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A0E43C">
      <w:start w:val="1"/>
      <w:numFmt w:val="bullet"/>
      <w:lvlText w:val="o"/>
      <w:lvlJc w:val="left"/>
      <w:pPr>
        <w:ind w:left="55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FC6200">
      <w:start w:val="1"/>
      <w:numFmt w:val="bullet"/>
      <w:lvlText w:val="▪"/>
      <w:lvlJc w:val="left"/>
      <w:pPr>
        <w:ind w:left="62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C53E7D"/>
    <w:multiLevelType w:val="hybridMultilevel"/>
    <w:tmpl w:val="EAD20190"/>
    <w:lvl w:ilvl="0" w:tplc="4A484130">
      <w:start w:val="400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i w:val="0"/>
        <w:iCs/>
        <w:sz w:val="24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E33D2"/>
    <w:multiLevelType w:val="hybridMultilevel"/>
    <w:tmpl w:val="D308657A"/>
    <w:lvl w:ilvl="0" w:tplc="04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24744059"/>
    <w:multiLevelType w:val="hybridMultilevel"/>
    <w:tmpl w:val="6B8A1F6C"/>
    <w:lvl w:ilvl="0" w:tplc="300C0003">
      <w:start w:val="1"/>
      <w:numFmt w:val="bullet"/>
      <w:lvlText w:val="o"/>
      <w:lvlJc w:val="left"/>
      <w:pPr>
        <w:ind w:left="504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2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0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CC5DDE"/>
    <w:multiLevelType w:val="hybridMultilevel"/>
    <w:tmpl w:val="C276B5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12319"/>
    <w:multiLevelType w:val="hybridMultilevel"/>
    <w:tmpl w:val="CDEC8118"/>
    <w:lvl w:ilvl="0" w:tplc="C8700BF4">
      <w:start w:val="4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435BE"/>
    <w:multiLevelType w:val="hybridMultilevel"/>
    <w:tmpl w:val="E102A1C2"/>
    <w:lvl w:ilvl="0" w:tplc="FCDC4B3C">
      <w:start w:val="1"/>
      <w:numFmt w:val="bullet"/>
      <w:lvlText w:val="-"/>
      <w:lvlJc w:val="left"/>
      <w:pPr>
        <w:ind w:left="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36D418">
      <w:start w:val="1"/>
      <w:numFmt w:val="bullet"/>
      <w:lvlText w:val="o"/>
      <w:lvlJc w:val="left"/>
      <w:pPr>
        <w:ind w:left="12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12058E">
      <w:start w:val="1"/>
      <w:numFmt w:val="bullet"/>
      <w:lvlText w:val="▪"/>
      <w:lvlJc w:val="left"/>
      <w:pPr>
        <w:ind w:left="20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08AC24">
      <w:start w:val="1"/>
      <w:numFmt w:val="bullet"/>
      <w:lvlText w:val="•"/>
      <w:lvlJc w:val="left"/>
      <w:pPr>
        <w:ind w:left="2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D41B2A">
      <w:start w:val="1"/>
      <w:numFmt w:val="bullet"/>
      <w:lvlText w:val="o"/>
      <w:lvlJc w:val="left"/>
      <w:pPr>
        <w:ind w:left="3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0C90F0">
      <w:start w:val="1"/>
      <w:numFmt w:val="bullet"/>
      <w:lvlText w:val="▪"/>
      <w:lvlJc w:val="left"/>
      <w:pPr>
        <w:ind w:left="4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62FE0A">
      <w:start w:val="1"/>
      <w:numFmt w:val="bullet"/>
      <w:lvlText w:val="•"/>
      <w:lvlJc w:val="left"/>
      <w:pPr>
        <w:ind w:left="4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D8825A">
      <w:start w:val="1"/>
      <w:numFmt w:val="bullet"/>
      <w:lvlText w:val="o"/>
      <w:lvlJc w:val="left"/>
      <w:pPr>
        <w:ind w:left="5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047DB4">
      <w:start w:val="1"/>
      <w:numFmt w:val="bullet"/>
      <w:lvlText w:val="▪"/>
      <w:lvlJc w:val="left"/>
      <w:pPr>
        <w:ind w:left="6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8947C52"/>
    <w:multiLevelType w:val="hybridMultilevel"/>
    <w:tmpl w:val="6400F13E"/>
    <w:lvl w:ilvl="0" w:tplc="5B7AB898">
      <w:start w:val="1"/>
      <w:numFmt w:val="bullet"/>
      <w:lvlText w:val="-"/>
      <w:lvlJc w:val="left"/>
      <w:pPr>
        <w:ind w:left="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435E93"/>
    <w:multiLevelType w:val="hybridMultilevel"/>
    <w:tmpl w:val="4F4462DE"/>
    <w:lvl w:ilvl="0" w:tplc="C5C6F1E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300C0019" w:tentative="1">
      <w:start w:val="1"/>
      <w:numFmt w:val="lowerLetter"/>
      <w:lvlText w:val="%2."/>
      <w:lvlJc w:val="left"/>
      <w:pPr>
        <w:ind w:left="1800" w:hanging="360"/>
      </w:pPr>
    </w:lvl>
    <w:lvl w:ilvl="2" w:tplc="300C001B" w:tentative="1">
      <w:start w:val="1"/>
      <w:numFmt w:val="lowerRoman"/>
      <w:lvlText w:val="%3."/>
      <w:lvlJc w:val="right"/>
      <w:pPr>
        <w:ind w:left="2520" w:hanging="180"/>
      </w:pPr>
    </w:lvl>
    <w:lvl w:ilvl="3" w:tplc="300C000F" w:tentative="1">
      <w:start w:val="1"/>
      <w:numFmt w:val="decimal"/>
      <w:lvlText w:val="%4."/>
      <w:lvlJc w:val="left"/>
      <w:pPr>
        <w:ind w:left="3240" w:hanging="360"/>
      </w:pPr>
    </w:lvl>
    <w:lvl w:ilvl="4" w:tplc="300C0019" w:tentative="1">
      <w:start w:val="1"/>
      <w:numFmt w:val="lowerLetter"/>
      <w:lvlText w:val="%5."/>
      <w:lvlJc w:val="left"/>
      <w:pPr>
        <w:ind w:left="3960" w:hanging="360"/>
      </w:pPr>
    </w:lvl>
    <w:lvl w:ilvl="5" w:tplc="300C001B" w:tentative="1">
      <w:start w:val="1"/>
      <w:numFmt w:val="lowerRoman"/>
      <w:lvlText w:val="%6."/>
      <w:lvlJc w:val="right"/>
      <w:pPr>
        <w:ind w:left="4680" w:hanging="180"/>
      </w:pPr>
    </w:lvl>
    <w:lvl w:ilvl="6" w:tplc="300C000F" w:tentative="1">
      <w:start w:val="1"/>
      <w:numFmt w:val="decimal"/>
      <w:lvlText w:val="%7."/>
      <w:lvlJc w:val="left"/>
      <w:pPr>
        <w:ind w:left="5400" w:hanging="360"/>
      </w:pPr>
    </w:lvl>
    <w:lvl w:ilvl="7" w:tplc="300C0019" w:tentative="1">
      <w:start w:val="1"/>
      <w:numFmt w:val="lowerLetter"/>
      <w:lvlText w:val="%8."/>
      <w:lvlJc w:val="left"/>
      <w:pPr>
        <w:ind w:left="6120" w:hanging="360"/>
      </w:pPr>
    </w:lvl>
    <w:lvl w:ilvl="8" w:tplc="3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3C653CB"/>
    <w:multiLevelType w:val="hybridMultilevel"/>
    <w:tmpl w:val="9036D2BC"/>
    <w:lvl w:ilvl="0" w:tplc="2682B02C">
      <w:start w:val="1"/>
      <w:numFmt w:val="bullet"/>
      <w:lvlText w:val="-"/>
      <w:lvlJc w:val="left"/>
      <w:pPr>
        <w:ind w:left="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5637AE">
      <w:start w:val="1"/>
      <w:numFmt w:val="bullet"/>
      <w:lvlText w:val="o"/>
      <w:lvlJc w:val="left"/>
      <w:pPr>
        <w:ind w:left="12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A29350">
      <w:start w:val="1"/>
      <w:numFmt w:val="bullet"/>
      <w:lvlText w:val="▪"/>
      <w:lvlJc w:val="left"/>
      <w:pPr>
        <w:ind w:left="20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BE4252">
      <w:start w:val="1"/>
      <w:numFmt w:val="bullet"/>
      <w:lvlText w:val="•"/>
      <w:lvlJc w:val="left"/>
      <w:pPr>
        <w:ind w:left="2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0633F0">
      <w:start w:val="1"/>
      <w:numFmt w:val="bullet"/>
      <w:lvlText w:val="o"/>
      <w:lvlJc w:val="left"/>
      <w:pPr>
        <w:ind w:left="3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30FE0E">
      <w:start w:val="1"/>
      <w:numFmt w:val="bullet"/>
      <w:lvlText w:val="▪"/>
      <w:lvlJc w:val="left"/>
      <w:pPr>
        <w:ind w:left="4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86FD32">
      <w:start w:val="1"/>
      <w:numFmt w:val="bullet"/>
      <w:lvlText w:val="•"/>
      <w:lvlJc w:val="left"/>
      <w:pPr>
        <w:ind w:left="4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6EE9A0">
      <w:start w:val="1"/>
      <w:numFmt w:val="bullet"/>
      <w:lvlText w:val="o"/>
      <w:lvlJc w:val="left"/>
      <w:pPr>
        <w:ind w:left="5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AC2F0A">
      <w:start w:val="1"/>
      <w:numFmt w:val="bullet"/>
      <w:lvlText w:val="▪"/>
      <w:lvlJc w:val="left"/>
      <w:pPr>
        <w:ind w:left="6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C51852"/>
    <w:multiLevelType w:val="hybridMultilevel"/>
    <w:tmpl w:val="7D34A5C0"/>
    <w:lvl w:ilvl="0" w:tplc="5B7AB898">
      <w:start w:val="1"/>
      <w:numFmt w:val="bullet"/>
      <w:lvlText w:val="-"/>
      <w:lvlJc w:val="left"/>
      <w:pPr>
        <w:ind w:left="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888FFA">
      <w:start w:val="1"/>
      <w:numFmt w:val="bullet"/>
      <w:lvlText w:val="o"/>
      <w:lvlJc w:val="left"/>
      <w:pPr>
        <w:ind w:left="12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C6FD94">
      <w:start w:val="1"/>
      <w:numFmt w:val="bullet"/>
      <w:lvlText w:val="▪"/>
      <w:lvlJc w:val="left"/>
      <w:pPr>
        <w:ind w:left="20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6A9750">
      <w:start w:val="1"/>
      <w:numFmt w:val="bullet"/>
      <w:lvlText w:val="•"/>
      <w:lvlJc w:val="left"/>
      <w:pPr>
        <w:ind w:left="2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AE035A">
      <w:start w:val="1"/>
      <w:numFmt w:val="bullet"/>
      <w:lvlText w:val="o"/>
      <w:lvlJc w:val="left"/>
      <w:pPr>
        <w:ind w:left="3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B69CB4">
      <w:start w:val="1"/>
      <w:numFmt w:val="bullet"/>
      <w:lvlText w:val="▪"/>
      <w:lvlJc w:val="left"/>
      <w:pPr>
        <w:ind w:left="4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8A5F6A">
      <w:start w:val="1"/>
      <w:numFmt w:val="bullet"/>
      <w:lvlText w:val="•"/>
      <w:lvlJc w:val="left"/>
      <w:pPr>
        <w:ind w:left="4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94E7C8">
      <w:start w:val="1"/>
      <w:numFmt w:val="bullet"/>
      <w:lvlText w:val="o"/>
      <w:lvlJc w:val="left"/>
      <w:pPr>
        <w:ind w:left="5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1C12DC">
      <w:start w:val="1"/>
      <w:numFmt w:val="bullet"/>
      <w:lvlText w:val="▪"/>
      <w:lvlJc w:val="left"/>
      <w:pPr>
        <w:ind w:left="6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42181647">
    <w:abstractNumId w:val="4"/>
  </w:num>
  <w:num w:numId="2" w16cid:durableId="1047797932">
    <w:abstractNumId w:val="2"/>
  </w:num>
  <w:num w:numId="3" w16cid:durableId="1359313834">
    <w:abstractNumId w:val="8"/>
  </w:num>
  <w:num w:numId="4" w16cid:durableId="106238625">
    <w:abstractNumId w:val="1"/>
  </w:num>
  <w:num w:numId="5" w16cid:durableId="1535265804">
    <w:abstractNumId w:val="5"/>
  </w:num>
  <w:num w:numId="6" w16cid:durableId="1316255784">
    <w:abstractNumId w:val="0"/>
  </w:num>
  <w:num w:numId="7" w16cid:durableId="970212408">
    <w:abstractNumId w:val="10"/>
  </w:num>
  <w:num w:numId="8" w16cid:durableId="1580796332">
    <w:abstractNumId w:val="6"/>
  </w:num>
  <w:num w:numId="9" w16cid:durableId="1377657171">
    <w:abstractNumId w:val="9"/>
  </w:num>
  <w:num w:numId="10" w16cid:durableId="1992367240">
    <w:abstractNumId w:val="3"/>
  </w:num>
  <w:num w:numId="11" w16cid:durableId="13740391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427"/>
    <w:rsid w:val="000141A5"/>
    <w:rsid w:val="0002161E"/>
    <w:rsid w:val="000C0427"/>
    <w:rsid w:val="000C1A15"/>
    <w:rsid w:val="000D544E"/>
    <w:rsid w:val="000F7286"/>
    <w:rsid w:val="001066BE"/>
    <w:rsid w:val="00157625"/>
    <w:rsid w:val="00170171"/>
    <w:rsid w:val="00186218"/>
    <w:rsid w:val="002D2F3E"/>
    <w:rsid w:val="002F03B3"/>
    <w:rsid w:val="003201D8"/>
    <w:rsid w:val="00334873"/>
    <w:rsid w:val="00382814"/>
    <w:rsid w:val="003966AD"/>
    <w:rsid w:val="0040586E"/>
    <w:rsid w:val="00442100"/>
    <w:rsid w:val="00474776"/>
    <w:rsid w:val="004A6817"/>
    <w:rsid w:val="004B04D7"/>
    <w:rsid w:val="004B5B67"/>
    <w:rsid w:val="005C7138"/>
    <w:rsid w:val="005D7EBB"/>
    <w:rsid w:val="005F7F39"/>
    <w:rsid w:val="00637517"/>
    <w:rsid w:val="00667A9E"/>
    <w:rsid w:val="006A1332"/>
    <w:rsid w:val="00707604"/>
    <w:rsid w:val="007B2CDC"/>
    <w:rsid w:val="00862CEC"/>
    <w:rsid w:val="00920603"/>
    <w:rsid w:val="00932353"/>
    <w:rsid w:val="0096088B"/>
    <w:rsid w:val="00B00B57"/>
    <w:rsid w:val="00B763BA"/>
    <w:rsid w:val="00B81219"/>
    <w:rsid w:val="00BA7657"/>
    <w:rsid w:val="00BE15F4"/>
    <w:rsid w:val="00BE58BA"/>
    <w:rsid w:val="00BF4A2B"/>
    <w:rsid w:val="00C8103E"/>
    <w:rsid w:val="00CF4C89"/>
    <w:rsid w:val="00E76DA7"/>
    <w:rsid w:val="00EB526C"/>
    <w:rsid w:val="00EC3984"/>
    <w:rsid w:val="00F20C1B"/>
    <w:rsid w:val="00F25EEE"/>
    <w:rsid w:val="00F6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19D31"/>
  <w15:chartTrackingRefBased/>
  <w15:docId w15:val="{6752BE2A-E99F-4C97-94EF-31BED0F9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C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D7EBB"/>
    <w:pPr>
      <w:ind w:left="720"/>
      <w:contextualSpacing/>
    </w:pPr>
  </w:style>
  <w:style w:type="table" w:styleId="Grilledutableau">
    <w:name w:val="Table Grid"/>
    <w:basedOn w:val="TableauNormal"/>
    <w:uiPriority w:val="39"/>
    <w:rsid w:val="00EB5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34873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semiHidden/>
    <w:unhideWhenUsed/>
    <w:rsid w:val="00920603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20603"/>
    <w:rPr>
      <w:color w:val="954F72"/>
      <w:u w:val="single"/>
    </w:rPr>
  </w:style>
  <w:style w:type="paragraph" w:customStyle="1" w:styleId="msonormal0">
    <w:name w:val="msonormal"/>
    <w:basedOn w:val="Normal"/>
    <w:rsid w:val="009206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156">
    <w:name w:val="xl156"/>
    <w:basedOn w:val="Normal"/>
    <w:rsid w:val="00920603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zh-CN"/>
    </w:rPr>
  </w:style>
  <w:style w:type="paragraph" w:customStyle="1" w:styleId="xl157">
    <w:name w:val="xl157"/>
    <w:basedOn w:val="Normal"/>
    <w:rsid w:val="00920603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zh-CN"/>
    </w:rPr>
  </w:style>
  <w:style w:type="paragraph" w:customStyle="1" w:styleId="xl158">
    <w:name w:val="xl158"/>
    <w:basedOn w:val="Normal"/>
    <w:rsid w:val="00920603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zh-CN"/>
    </w:rPr>
  </w:style>
  <w:style w:type="paragraph" w:customStyle="1" w:styleId="xl159">
    <w:name w:val="xl159"/>
    <w:basedOn w:val="Normal"/>
    <w:rsid w:val="00920603"/>
    <w:pP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zh-CN"/>
    </w:rPr>
  </w:style>
  <w:style w:type="paragraph" w:customStyle="1" w:styleId="xl160">
    <w:name w:val="xl160"/>
    <w:basedOn w:val="Normal"/>
    <w:rsid w:val="00920603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zh-CN"/>
    </w:rPr>
  </w:style>
  <w:style w:type="paragraph" w:customStyle="1" w:styleId="xl161">
    <w:name w:val="xl161"/>
    <w:basedOn w:val="Normal"/>
    <w:rsid w:val="00920603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zh-CN"/>
    </w:rPr>
  </w:style>
  <w:style w:type="paragraph" w:customStyle="1" w:styleId="xl162">
    <w:name w:val="xl162"/>
    <w:basedOn w:val="Normal"/>
    <w:rsid w:val="00920603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color w:val="000000"/>
      <w:sz w:val="20"/>
      <w:szCs w:val="20"/>
      <w:lang w:eastAsia="zh-CN"/>
    </w:rPr>
  </w:style>
  <w:style w:type="paragraph" w:customStyle="1" w:styleId="xl163">
    <w:name w:val="xl163"/>
    <w:basedOn w:val="Normal"/>
    <w:rsid w:val="00920603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sz w:val="20"/>
      <w:szCs w:val="20"/>
      <w:lang w:eastAsia="zh-CN"/>
    </w:rPr>
  </w:style>
  <w:style w:type="paragraph" w:customStyle="1" w:styleId="xl164">
    <w:name w:val="xl164"/>
    <w:basedOn w:val="Normal"/>
    <w:rsid w:val="00920603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sz w:val="20"/>
      <w:szCs w:val="20"/>
      <w:lang w:eastAsia="zh-CN"/>
    </w:rPr>
  </w:style>
  <w:style w:type="paragraph" w:customStyle="1" w:styleId="xl165">
    <w:name w:val="xl165"/>
    <w:basedOn w:val="Normal"/>
    <w:rsid w:val="00920603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9FB4A-260A-406D-B64A-027444147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2048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KASSI</dc:creator>
  <cp:keywords/>
  <dc:description/>
  <cp:lastModifiedBy>ulrich andoh</cp:lastModifiedBy>
  <cp:revision>2</cp:revision>
  <dcterms:created xsi:type="dcterms:W3CDTF">2026-04-28T16:58:00Z</dcterms:created>
  <dcterms:modified xsi:type="dcterms:W3CDTF">2026-05-04T16:02:00Z</dcterms:modified>
</cp:coreProperties>
</file>